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039AC" w:rsidRPr="005405C4" w:rsidRDefault="00A039AC" w:rsidP="00A039AC">
      <w:pPr>
        <w:jc w:val="center"/>
      </w:pPr>
      <w:r w:rsidRPr="005405C4">
        <w:t>MARIAN UNIVERSITY</w:t>
      </w:r>
    </w:p>
    <w:p w:rsidR="00A039AC" w:rsidRPr="005405C4" w:rsidRDefault="00A039AC" w:rsidP="00A039AC">
      <w:pPr>
        <w:jc w:val="center"/>
      </w:pPr>
      <w:r w:rsidRPr="005405C4">
        <w:t>SCHOOL OF EDUCATION</w:t>
      </w:r>
    </w:p>
    <w:p w:rsidR="00A039AC" w:rsidRPr="005405C4" w:rsidRDefault="00A039AC" w:rsidP="00A039AC">
      <w:pPr>
        <w:jc w:val="center"/>
      </w:pPr>
      <w:r w:rsidRPr="005405C4">
        <w:t>Department of Educational Technology</w:t>
      </w:r>
    </w:p>
    <w:p w:rsidR="00A039AC" w:rsidRPr="005405C4" w:rsidRDefault="00A039AC" w:rsidP="00A039AC">
      <w:pPr>
        <w:jc w:val="center"/>
      </w:pPr>
      <w:r>
        <w:t>EDT 655</w:t>
      </w:r>
      <w:r w:rsidRPr="005405C4">
        <w:t xml:space="preserve"> - Developing Grant Proposals Integrating Technology</w:t>
      </w:r>
    </w:p>
    <w:p w:rsidR="00A039AC" w:rsidRPr="00D36D27" w:rsidRDefault="00A039AC" w:rsidP="00A039AC">
      <w:pPr>
        <w:jc w:val="center"/>
        <w:rPr>
          <w:b/>
        </w:rPr>
      </w:pPr>
      <w:r w:rsidRPr="00D36D27">
        <w:rPr>
          <w:b/>
        </w:rPr>
        <w:t>ACTION ASSIGNMENT 4 – Grantor &amp; School/Organization Information;</w:t>
      </w:r>
    </w:p>
    <w:p w:rsidR="00A039AC" w:rsidRPr="00D36D27" w:rsidRDefault="00A039AC" w:rsidP="00A039AC">
      <w:pPr>
        <w:jc w:val="center"/>
        <w:rPr>
          <w:b/>
        </w:rPr>
      </w:pPr>
      <w:proofErr w:type="spellStart"/>
      <w:r w:rsidRPr="00D36D27">
        <w:rPr>
          <w:b/>
        </w:rPr>
        <w:t>Absrtract</w:t>
      </w:r>
      <w:proofErr w:type="spellEnd"/>
      <w:r w:rsidRPr="00D36D27">
        <w:rPr>
          <w:b/>
        </w:rPr>
        <w:t xml:space="preserve"> &amp; Cover Letter</w:t>
      </w:r>
    </w:p>
    <w:p w:rsidR="00A039AC" w:rsidRDefault="00A039AC" w:rsidP="00A039AC"/>
    <w:p w:rsidR="00A039AC" w:rsidRDefault="00A039AC" w:rsidP="00A039AC">
      <w:r w:rsidRPr="00F35AA8">
        <w:rPr>
          <w:b/>
        </w:rPr>
        <w:t>Name:</w:t>
      </w:r>
      <w:r w:rsidRPr="00C6360D">
        <w:t xml:space="preserve"> </w:t>
      </w:r>
      <w:r>
        <w:t xml:space="preserve">Ela </w:t>
      </w:r>
      <w:proofErr w:type="spellStart"/>
      <w:r>
        <w:t>Kiblawi</w:t>
      </w:r>
      <w:proofErr w:type="spellEnd"/>
      <w:r>
        <w:tab/>
      </w:r>
      <w:r>
        <w:tab/>
      </w:r>
      <w:r w:rsidRPr="00F35AA8">
        <w:rPr>
          <w:b/>
        </w:rPr>
        <w:t>School &amp; Grade Level:</w:t>
      </w:r>
      <w:r>
        <w:t xml:space="preserve"> Riverside University </w:t>
      </w:r>
    </w:p>
    <w:p w:rsidR="00A039AC" w:rsidRDefault="00A039AC" w:rsidP="00A039AC">
      <w:r>
        <w:t>High School, 9</w:t>
      </w:r>
      <w:r w:rsidRPr="00F35AA8">
        <w:rPr>
          <w:vertAlign w:val="superscript"/>
        </w:rPr>
        <w:t>th</w:t>
      </w:r>
      <w:r>
        <w:t xml:space="preserve"> – 12</w:t>
      </w:r>
      <w:r w:rsidRPr="00F35AA8">
        <w:rPr>
          <w:vertAlign w:val="superscript"/>
        </w:rPr>
        <w:t>th</w:t>
      </w:r>
      <w:r>
        <w:t xml:space="preserve"> grade, Milwaukee Public School District</w:t>
      </w:r>
    </w:p>
    <w:p w:rsidR="00A039AC" w:rsidRPr="00C6360D" w:rsidRDefault="00A039AC" w:rsidP="00A039AC"/>
    <w:p w:rsidR="00A039AC" w:rsidRPr="00C6360D" w:rsidRDefault="00A039AC" w:rsidP="00A039AC">
      <w:r w:rsidRPr="0003080C">
        <w:rPr>
          <w:b/>
        </w:rPr>
        <w:t>Grant Title:</w:t>
      </w:r>
      <w:r>
        <w:t xml:space="preserve"> Inspire with TI-</w:t>
      </w:r>
      <w:proofErr w:type="spellStart"/>
      <w:r>
        <w:t>Nspire</w:t>
      </w:r>
      <w:proofErr w:type="spellEnd"/>
      <w:r>
        <w:t xml:space="preserve"> </w:t>
      </w:r>
    </w:p>
    <w:p w:rsidR="00A039AC" w:rsidRDefault="00A039AC" w:rsidP="00A039AC">
      <w:r w:rsidRPr="0003080C">
        <w:rPr>
          <w:b/>
        </w:rPr>
        <w:t>Grantor:</w:t>
      </w:r>
      <w:r>
        <w:t xml:space="preserve"> the NEA Foundation</w:t>
      </w:r>
      <w:r w:rsidRPr="00C6360D">
        <w:t xml:space="preserve"> </w:t>
      </w:r>
      <w:r w:rsidRPr="00C6360D">
        <w:tab/>
      </w:r>
      <w:r w:rsidRPr="00C6360D">
        <w:tab/>
      </w:r>
      <w:r w:rsidRPr="00C6360D">
        <w:tab/>
      </w:r>
    </w:p>
    <w:p w:rsidR="00A039AC" w:rsidRPr="00C6360D" w:rsidRDefault="00A039AC" w:rsidP="00A039AC">
      <w:r w:rsidRPr="0003080C">
        <w:rPr>
          <w:b/>
        </w:rPr>
        <w:t xml:space="preserve">Grantor’s </w:t>
      </w:r>
      <w:proofErr w:type="gramStart"/>
      <w:r w:rsidRPr="0003080C">
        <w:rPr>
          <w:b/>
        </w:rPr>
        <w:t>url</w:t>
      </w:r>
      <w:proofErr w:type="gramEnd"/>
      <w:r w:rsidRPr="0003080C">
        <w:rPr>
          <w:b/>
        </w:rPr>
        <w:t>:</w:t>
      </w:r>
      <w:r w:rsidRPr="00C6360D">
        <w:t xml:space="preserve"> </w:t>
      </w:r>
      <w:hyperlink r:id="rId5" w:history="1">
        <w:r w:rsidRPr="00E4157D">
          <w:rPr>
            <w:rStyle w:val="Hyperlink"/>
          </w:rPr>
          <w:t>http://www.neafoundation.org/pages/nea-student-achievement-grants/</w:t>
        </w:r>
      </w:hyperlink>
    </w:p>
    <w:p w:rsidR="00B21C7A" w:rsidRDefault="00B21C7A"/>
    <w:p w:rsidR="00A039AC" w:rsidRDefault="00A039AC"/>
    <w:p w:rsidR="00A039AC" w:rsidRDefault="00A039AC"/>
    <w:p w:rsidR="00A039AC" w:rsidRDefault="00A039AC"/>
    <w:p w:rsidR="00A039AC" w:rsidRDefault="00A039AC"/>
    <w:p w:rsidR="00A039AC" w:rsidRDefault="00A039AC"/>
    <w:p w:rsidR="00A039AC" w:rsidRDefault="00A039AC"/>
    <w:p w:rsidR="00A039AC" w:rsidRDefault="00A039AC"/>
    <w:p w:rsidR="00A039AC" w:rsidRDefault="00A039AC"/>
    <w:p w:rsidR="00A039AC" w:rsidRDefault="00A039AC"/>
    <w:p w:rsidR="00A039AC" w:rsidRDefault="00A039AC"/>
    <w:p w:rsidR="00A039AC" w:rsidRDefault="00A039AC"/>
    <w:p w:rsidR="00A039AC" w:rsidRDefault="00A039AC"/>
    <w:p w:rsidR="00A039AC" w:rsidRDefault="00A039AC"/>
    <w:p w:rsidR="00A039AC" w:rsidRDefault="00A039AC"/>
    <w:p w:rsidR="00A039AC" w:rsidRDefault="00A039AC"/>
    <w:p w:rsidR="00A039AC" w:rsidRDefault="00A039AC"/>
    <w:p w:rsidR="00A039AC" w:rsidRDefault="00A039AC"/>
    <w:p w:rsidR="00A039AC" w:rsidRDefault="00A039AC"/>
    <w:p w:rsidR="00A039AC" w:rsidRDefault="00A039AC"/>
    <w:p w:rsidR="00A039AC" w:rsidRDefault="00A039AC"/>
    <w:p w:rsidR="00A039AC" w:rsidRDefault="00A039AC"/>
    <w:p w:rsidR="00A039AC" w:rsidRDefault="00A039AC"/>
    <w:p w:rsidR="00A039AC" w:rsidRDefault="00A039AC"/>
    <w:p w:rsidR="00A039AC" w:rsidRDefault="00A039AC"/>
    <w:p w:rsidR="00A039AC" w:rsidRDefault="00A039AC"/>
    <w:p w:rsidR="00A039AC" w:rsidRDefault="00A039AC"/>
    <w:p w:rsidR="00A039AC" w:rsidRDefault="00A039AC"/>
    <w:p w:rsidR="00A039AC" w:rsidRDefault="00A039AC"/>
    <w:p w:rsidR="00A039AC" w:rsidRDefault="00A039AC"/>
    <w:p w:rsidR="00A039AC" w:rsidRDefault="00A039AC"/>
    <w:p w:rsidR="00A039AC" w:rsidRPr="003900D2" w:rsidRDefault="00A039AC" w:rsidP="00A039AC">
      <w:pPr>
        <w:pStyle w:val="Header"/>
        <w:jc w:val="right"/>
        <w:rPr>
          <w:rFonts w:ascii="Times New Roman" w:hAnsi="Times New Roman"/>
          <w:b/>
          <w:sz w:val="20"/>
          <w:szCs w:val="20"/>
        </w:rPr>
      </w:pPr>
      <w:r>
        <w:rPr>
          <w:rFonts w:ascii="Times New Roman" w:hAnsi="Times New Roman"/>
          <w:b/>
          <w:noProof/>
          <w:sz w:val="20"/>
          <w:szCs w:val="20"/>
        </w:rPr>
        <w:lastRenderedPageBreak/>
        <mc:AlternateContent>
          <mc:Choice Requires="wps">
            <w:drawing>
              <wp:anchor distT="36576" distB="36576" distL="36576" distR="36576" simplePos="0" relativeHeight="251659264" behindDoc="0" locked="0" layoutInCell="1" allowOverlap="1" wp14:anchorId="2EEB82A1" wp14:editId="1BFF19F4">
                <wp:simplePos x="0" y="0"/>
                <wp:positionH relativeFrom="column">
                  <wp:posOffset>916305</wp:posOffset>
                </wp:positionH>
                <wp:positionV relativeFrom="paragraph">
                  <wp:posOffset>-92710</wp:posOffset>
                </wp:positionV>
                <wp:extent cx="1515745" cy="615950"/>
                <wp:effectExtent l="1905" t="2540" r="0" b="635"/>
                <wp:wrapNone/>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15745" cy="61595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in">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A039AC" w:rsidRPr="003900D2" w:rsidRDefault="00A039AC" w:rsidP="00A039AC">
                            <w:pPr>
                              <w:widowControl w:val="0"/>
                              <w:rPr>
                                <w:rFonts w:ascii="Arial Black" w:hAnsi="Arial Black"/>
                                <w:sz w:val="30"/>
                                <w:szCs w:val="30"/>
                              </w:rPr>
                            </w:pPr>
                            <w:r w:rsidRPr="003900D2">
                              <w:rPr>
                                <w:rFonts w:ascii="Arial Black" w:hAnsi="Arial Black"/>
                                <w:sz w:val="30"/>
                                <w:szCs w:val="30"/>
                              </w:rPr>
                              <w:t xml:space="preserve">MILWAUKEE </w:t>
                            </w:r>
                          </w:p>
                          <w:p w:rsidR="00A039AC" w:rsidRPr="003900D2" w:rsidRDefault="00A039AC" w:rsidP="00A039AC">
                            <w:pPr>
                              <w:widowControl w:val="0"/>
                              <w:rPr>
                                <w:rFonts w:ascii="Arial Black" w:hAnsi="Arial Black"/>
                                <w:sz w:val="21"/>
                                <w:szCs w:val="21"/>
                              </w:rPr>
                            </w:pPr>
                            <w:r w:rsidRPr="003900D2">
                              <w:rPr>
                                <w:rFonts w:ascii="Arial Black" w:hAnsi="Arial Black"/>
                                <w:sz w:val="21"/>
                                <w:szCs w:val="21"/>
                              </w:rPr>
                              <w:t>PUBLIC SCHOOLS</w:t>
                            </w:r>
                          </w:p>
                        </w:txbxContent>
                      </wps:txbx>
                      <wps:bodyPr rot="0" vert="horz" wrap="square" lIns="36576" tIns="36576" rIns="36576" bIns="36576"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EEB82A1" id="_x0000_t202" coordsize="21600,21600" o:spt="202" path="m,l,21600r21600,l21600,xe">
                <v:stroke joinstyle="miter"/>
                <v:path gradientshapeok="t" o:connecttype="rect"/>
              </v:shapetype>
              <v:shape id="Text Box 2" o:spid="_x0000_s1026" type="#_x0000_t202" style="position:absolute;left:0;text-align:left;margin-left:72.15pt;margin-top:-7.3pt;width:119.35pt;height:48.5pt;z-index:251659264;visibility:visible;mso-wrap-style:square;mso-width-percent:0;mso-height-percent:0;mso-wrap-distance-left:2.88pt;mso-wrap-distance-top:2.88pt;mso-wrap-distance-right:2.88pt;mso-wrap-distance-bottom:2.88pt;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kcis8wIAAIQGAAAOAAAAZHJzL2Uyb0RvYy54bWysVduOmzAQfa/Uf7D8zgIJl4CWVAkJVaXt&#10;RdrtBzhgglWwqe0s2Vb9945NNstm+1B1mwfky3jmnDkzk+t3x65F91QqJniG/SsPI8pLUTG+z/DX&#10;u8JZYKQ04RVpBacZfqAKv1u+fXM99CmdiUa0FZUInHCVDn2GG6371HVV2dCOqCvRUw6XtZAd0bCV&#10;e7eSZADvXevOPC9yByGrXoqSKgWnm/ESL63/uqal/lzXimrUZhiwafuV9rszX3d5TdK9JH3DyhMM&#10;8g8oOsI4BD272hBN0EGyF646VkqhRK2vStG5oq5ZSS0HYON7F2xuG9JTywWSo/pzmtT/c1t+uv8i&#10;EasyPMeIkw4kuqNHjdbiiGYmO0OvUjC67cFMH+EYVLZMVX8jym8KcZE3hO/pSkoxNJRUgM43L93J&#10;09GPMk52w0dRQRhy0MI6OtayM6mDZCDwDio9nJUxUEoTMvTDOAgxKuEu8sMktNK5JH183Uul31PR&#10;IbPIsATlrXdyf6O0QUPSRxMTjIuCta1Vv+XPDsBwPKG2fMbXJAUksDSWBpOV9mfiJdvFdhE4wSza&#10;OoG32TirIg+cqPDjcDPf5PnG/2VQ+EHasKqi3AR9LDM/+DsZTwU/Fsi50JRoWWXcGUhK7nd5K9E9&#10;gTIv7M8qADdPZu5zGDYlwOWCkj8LvPUscYpoETtBEYROEnsLx/OTdRJ5QRJsiueUbhinr6eEhgwn&#10;4QwUJu0eJsmpnSbwL1h69veSJUk7pmGktKzL8OJsRFJTmlteWck1Ye24niTFEPlzUlZF6MXBfOHE&#10;cTh3gvnWc9aLIndWuR9F8Xadr7cXOm9t7ajX58WqMynECd5TjCfIULmPVWp7z7Tb2Hj6uDsCcdOQ&#10;O1E9QBdKAU0CrQajGxaNkD8wGmAMZlh9PxBJMWo/cOjkeRTGEczN6UZON7vphvASXGVYg4x2metx&#10;1h56yfYNRBpnBxcr6P6a2cZ8QgVUzAZGnSV1Gstmlk731urpz2P5GwAA//8DAFBLAwQUAAYACAAA&#10;ACEAyDO/Qd4AAAAKAQAADwAAAGRycy9kb3ducmV2LnhtbEyPy07DMBBF90j8gzVI7FonTWRFIU7F&#10;Q3wABVWwc+MhsYjtNHZal69nWMHyao7unNtskx3ZCedgvJOQrzNg6DqvjeslvL0+rypgISqn1egd&#10;SrhggG17fdWoWvuze8HTLvaMSlyolYQhxqnmPHQDWhXWfkJHt08/WxUpzj3XszpTuR35JssEt8o4&#10;+jCoCR8H7L52i5XwlN6PSQhRLPuLOH6bh+UjNyjl7U26vwMWMcU/GH71SR1acjr4xenARsplWRAq&#10;YZWXAhgRRVXQuoOEalMCbxv+f0L7AwAA//8DAFBLAQItABQABgAIAAAAIQC2gziS/gAAAOEBAAAT&#10;AAAAAAAAAAAAAAAAAAAAAABbQ29udGVudF9UeXBlc10ueG1sUEsBAi0AFAAGAAgAAAAhADj9If/W&#10;AAAAlAEAAAsAAAAAAAAAAAAAAAAALwEAAF9yZWxzLy5yZWxzUEsBAi0AFAAGAAgAAAAhAMmRyKzz&#10;AgAAhAYAAA4AAAAAAAAAAAAAAAAALgIAAGRycy9lMm9Eb2MueG1sUEsBAi0AFAAGAAgAAAAhAMgz&#10;v0HeAAAACgEAAA8AAAAAAAAAAAAAAAAATQUAAGRycy9kb3ducmV2LnhtbFBLBQYAAAAABAAEAPMA&#10;AABYBgAAAAA=&#10;" filled="f" stroked="f" insetpen="t">
                <v:textbox inset="2.88pt,2.88pt,2.88pt,2.88pt">
                  <w:txbxContent>
                    <w:p w:rsidR="00A039AC" w:rsidRPr="003900D2" w:rsidRDefault="00A039AC" w:rsidP="00A039AC">
                      <w:pPr>
                        <w:widowControl w:val="0"/>
                        <w:rPr>
                          <w:rFonts w:ascii="Arial Black" w:hAnsi="Arial Black"/>
                          <w:sz w:val="30"/>
                          <w:szCs w:val="30"/>
                        </w:rPr>
                      </w:pPr>
                      <w:r w:rsidRPr="003900D2">
                        <w:rPr>
                          <w:rFonts w:ascii="Arial Black" w:hAnsi="Arial Black"/>
                          <w:sz w:val="30"/>
                          <w:szCs w:val="30"/>
                        </w:rPr>
                        <w:t xml:space="preserve">MILWAUKEE </w:t>
                      </w:r>
                    </w:p>
                    <w:p w:rsidR="00A039AC" w:rsidRPr="003900D2" w:rsidRDefault="00A039AC" w:rsidP="00A039AC">
                      <w:pPr>
                        <w:widowControl w:val="0"/>
                        <w:rPr>
                          <w:rFonts w:ascii="Arial Black" w:hAnsi="Arial Black"/>
                          <w:sz w:val="21"/>
                          <w:szCs w:val="21"/>
                        </w:rPr>
                      </w:pPr>
                      <w:r w:rsidRPr="003900D2">
                        <w:rPr>
                          <w:rFonts w:ascii="Arial Black" w:hAnsi="Arial Black"/>
                          <w:sz w:val="21"/>
                          <w:szCs w:val="21"/>
                        </w:rPr>
                        <w:t>PUBLIC SCHOOLS</w:t>
                      </w:r>
                    </w:p>
                  </w:txbxContent>
                </v:textbox>
              </v:shape>
            </w:pict>
          </mc:Fallback>
        </mc:AlternateContent>
      </w:r>
      <w:r w:rsidRPr="003900D2">
        <w:rPr>
          <w:rFonts w:ascii="Times New Roman" w:hAnsi="Times New Roman"/>
          <w:b/>
          <w:noProof/>
          <w:sz w:val="20"/>
          <w:szCs w:val="20"/>
        </w:rPr>
        <w:drawing>
          <wp:anchor distT="0" distB="0" distL="114300" distR="114300" simplePos="0" relativeHeight="251660288" behindDoc="1" locked="0" layoutInCell="1" allowOverlap="1" wp14:anchorId="249379B6" wp14:editId="48B10D50">
            <wp:simplePos x="0" y="0"/>
            <wp:positionH relativeFrom="column">
              <wp:posOffset>-26670</wp:posOffset>
            </wp:positionH>
            <wp:positionV relativeFrom="paragraph">
              <wp:posOffset>-232410</wp:posOffset>
            </wp:positionV>
            <wp:extent cx="901065" cy="847725"/>
            <wp:effectExtent l="0" t="0" r="0" b="0"/>
            <wp:wrapTight wrapText="bothSides">
              <wp:wrapPolygon edited="0">
                <wp:start x="0" y="0"/>
                <wp:lineTo x="0" y="21357"/>
                <wp:lineTo x="21006" y="21357"/>
                <wp:lineTo x="21006" y="0"/>
                <wp:lineTo x="0" y="0"/>
              </wp:wrapPolygon>
            </wp:wrapT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PS_logo2.jpg"/>
                    <pic:cNvPicPr/>
                  </pic:nvPicPr>
                  <pic:blipFill>
                    <a:blip r:embed="rId6" cstate="print">
                      <a:extLst>
                        <a:ext uri="{28A0092B-C50C-407E-A947-70E740481C1C}">
                          <a14:useLocalDpi xmlns:a14="http://schemas.microsoft.com/office/drawing/2010/main" val="0"/>
                        </a:ext>
                      </a:extLst>
                    </a:blip>
                    <a:stretch>
                      <a:fillRect/>
                    </a:stretch>
                  </pic:blipFill>
                  <pic:spPr>
                    <a:xfrm>
                      <a:off x="0" y="0"/>
                      <a:ext cx="901065" cy="847725"/>
                    </a:xfrm>
                    <a:prstGeom prst="rect">
                      <a:avLst/>
                    </a:prstGeom>
                  </pic:spPr>
                </pic:pic>
              </a:graphicData>
            </a:graphic>
            <wp14:sizeRelH relativeFrom="page">
              <wp14:pctWidth>0</wp14:pctWidth>
            </wp14:sizeRelH>
            <wp14:sizeRelV relativeFrom="page">
              <wp14:pctHeight>0</wp14:pctHeight>
            </wp14:sizeRelV>
          </wp:anchor>
        </w:drawing>
      </w:r>
      <w:r w:rsidRPr="003900D2">
        <w:rPr>
          <w:rFonts w:ascii="Times New Roman" w:hAnsi="Times New Roman"/>
          <w:b/>
          <w:sz w:val="20"/>
          <w:szCs w:val="20"/>
        </w:rPr>
        <w:t>RIVERSIDE UNIVERSITY HIGH SCHOOL</w:t>
      </w:r>
    </w:p>
    <w:p w:rsidR="00A039AC" w:rsidRPr="003900D2" w:rsidRDefault="00A039AC" w:rsidP="00A039AC">
      <w:pPr>
        <w:pStyle w:val="Header"/>
        <w:jc w:val="right"/>
        <w:rPr>
          <w:rFonts w:ascii="Times New Roman" w:hAnsi="Times New Roman"/>
          <w:sz w:val="16"/>
        </w:rPr>
      </w:pPr>
      <w:r w:rsidRPr="003900D2">
        <w:rPr>
          <w:rFonts w:ascii="Times New Roman" w:hAnsi="Times New Roman"/>
          <w:sz w:val="16"/>
        </w:rPr>
        <w:t>1615 East Locust Street</w:t>
      </w:r>
    </w:p>
    <w:p w:rsidR="00A039AC" w:rsidRPr="003900D2" w:rsidRDefault="00A039AC" w:rsidP="00A039AC">
      <w:pPr>
        <w:pStyle w:val="Header"/>
        <w:jc w:val="right"/>
        <w:rPr>
          <w:rFonts w:ascii="Times New Roman" w:hAnsi="Times New Roman"/>
          <w:sz w:val="16"/>
        </w:rPr>
      </w:pPr>
      <w:r>
        <w:rPr>
          <w:rFonts w:ascii="Times New Roman" w:hAnsi="Times New Roman"/>
          <w:sz w:val="16"/>
        </w:rPr>
        <w:t>Milwaukee, Wisconsin 53211-3</w:t>
      </w:r>
      <w:r w:rsidRPr="003900D2">
        <w:rPr>
          <w:rFonts w:ascii="Times New Roman" w:hAnsi="Times New Roman"/>
          <w:sz w:val="16"/>
        </w:rPr>
        <w:t>298</w:t>
      </w:r>
    </w:p>
    <w:p w:rsidR="00A039AC" w:rsidRPr="003900D2" w:rsidRDefault="00A039AC" w:rsidP="00A039AC">
      <w:pPr>
        <w:pStyle w:val="Header"/>
        <w:jc w:val="right"/>
        <w:rPr>
          <w:rFonts w:ascii="Times New Roman" w:hAnsi="Times New Roman"/>
          <w:sz w:val="16"/>
        </w:rPr>
      </w:pPr>
      <w:r w:rsidRPr="003900D2">
        <w:rPr>
          <w:rFonts w:ascii="Times New Roman" w:hAnsi="Times New Roman"/>
          <w:sz w:val="16"/>
        </w:rPr>
        <w:t xml:space="preserve"> Phone</w:t>
      </w:r>
      <w:r>
        <w:rPr>
          <w:rFonts w:ascii="Times New Roman" w:hAnsi="Times New Roman"/>
          <w:sz w:val="16"/>
        </w:rPr>
        <w:t>: (414) 906–</w:t>
      </w:r>
      <w:r w:rsidRPr="003900D2">
        <w:rPr>
          <w:rFonts w:ascii="Times New Roman" w:hAnsi="Times New Roman"/>
          <w:sz w:val="16"/>
        </w:rPr>
        <w:t>4900</w:t>
      </w:r>
    </w:p>
    <w:p w:rsidR="00A039AC" w:rsidRPr="003900D2" w:rsidRDefault="00A039AC" w:rsidP="00A039AC">
      <w:pPr>
        <w:pStyle w:val="Header"/>
        <w:jc w:val="right"/>
        <w:rPr>
          <w:rFonts w:ascii="Times New Roman" w:hAnsi="Times New Roman"/>
          <w:b/>
          <w:sz w:val="16"/>
        </w:rPr>
      </w:pPr>
      <w:r w:rsidRPr="003900D2">
        <w:rPr>
          <w:rFonts w:ascii="Times New Roman" w:hAnsi="Times New Roman"/>
          <w:sz w:val="16"/>
        </w:rPr>
        <w:t>Fax</w:t>
      </w:r>
      <w:r>
        <w:rPr>
          <w:rFonts w:ascii="Times New Roman" w:hAnsi="Times New Roman"/>
          <w:sz w:val="16"/>
        </w:rPr>
        <w:t>: (414) 906–</w:t>
      </w:r>
      <w:r w:rsidRPr="003900D2">
        <w:rPr>
          <w:rFonts w:ascii="Times New Roman" w:hAnsi="Times New Roman"/>
          <w:sz w:val="16"/>
        </w:rPr>
        <w:t>5188</w:t>
      </w:r>
      <w:r w:rsidRPr="003900D2">
        <w:rPr>
          <w:rFonts w:ascii="Times New Roman" w:hAnsi="Times New Roman"/>
          <w:b/>
          <w:sz w:val="16"/>
        </w:rPr>
        <w:t xml:space="preserve"> </w:t>
      </w:r>
    </w:p>
    <w:p w:rsidR="00A039AC" w:rsidRDefault="00A039AC" w:rsidP="00A039AC"/>
    <w:p w:rsidR="00A039AC" w:rsidRDefault="00A039AC" w:rsidP="00A039AC"/>
    <w:p w:rsidR="00A039AC" w:rsidRDefault="00A039AC" w:rsidP="00A039AC"/>
    <w:p w:rsidR="00A039AC" w:rsidRDefault="00A039AC" w:rsidP="00A039AC">
      <w:r>
        <w:t>April 19, 2014</w:t>
      </w:r>
    </w:p>
    <w:p w:rsidR="00A039AC" w:rsidRDefault="00A039AC" w:rsidP="00A039AC"/>
    <w:p w:rsidR="00A039AC" w:rsidRDefault="00A039AC" w:rsidP="00A039AC"/>
    <w:p w:rsidR="00A039AC" w:rsidRDefault="00A039AC" w:rsidP="00A039AC">
      <w:r>
        <w:t>The NEA Foundation</w:t>
      </w:r>
    </w:p>
    <w:p w:rsidR="00A039AC" w:rsidRDefault="00A039AC" w:rsidP="00A039AC">
      <w:r>
        <w:t>1201 16</w:t>
      </w:r>
      <w:r w:rsidRPr="00AE6B10">
        <w:rPr>
          <w:vertAlign w:val="superscript"/>
        </w:rPr>
        <w:t>th</w:t>
      </w:r>
      <w:r>
        <w:t xml:space="preserve"> Street, NW</w:t>
      </w:r>
    </w:p>
    <w:p w:rsidR="00A039AC" w:rsidRDefault="00A039AC" w:rsidP="00A039AC">
      <w:r>
        <w:t>Washington, DC 20036</w:t>
      </w:r>
    </w:p>
    <w:p w:rsidR="00A039AC" w:rsidRDefault="00A039AC" w:rsidP="00A039AC"/>
    <w:p w:rsidR="00A039AC" w:rsidRDefault="00A039AC" w:rsidP="00A039AC"/>
    <w:p w:rsidR="00A039AC" w:rsidRDefault="00A039AC" w:rsidP="00A039AC">
      <w:r>
        <w:t>Dear NEA Foundation,</w:t>
      </w:r>
    </w:p>
    <w:p w:rsidR="00A039AC" w:rsidRDefault="00A039AC" w:rsidP="00A039AC"/>
    <w:p w:rsidR="00A039AC" w:rsidRDefault="00A039AC" w:rsidP="00A039AC">
      <w:pPr>
        <w:ind w:firstLine="720"/>
      </w:pPr>
      <w:r>
        <w:t>I am a math teacher at Riverside University High School in the Milwaukee Public Schools District.  I am applying for the Students Achievement Grants through your organization to fund the Inspire with TI-</w:t>
      </w:r>
      <w:proofErr w:type="spellStart"/>
      <w:r>
        <w:t>Nspire</w:t>
      </w:r>
      <w:proofErr w:type="spellEnd"/>
      <w:r>
        <w:t xml:space="preserve"> project.  I am requesting for the $5000 Students Achievement Grant.  The money will be used to purchase a classroom set of TI-</w:t>
      </w:r>
      <w:proofErr w:type="spellStart"/>
      <w:r>
        <w:t>Nspire</w:t>
      </w:r>
      <w:proofErr w:type="spellEnd"/>
      <w:r>
        <w:t xml:space="preserve"> calculators, TI-</w:t>
      </w:r>
      <w:proofErr w:type="spellStart"/>
      <w:r>
        <w:t>Nspire</w:t>
      </w:r>
      <w:proofErr w:type="spellEnd"/>
      <w:r>
        <w:t xml:space="preserve"> software, and other accessories necessary for the project.  The students will be using the TI-</w:t>
      </w:r>
      <w:proofErr w:type="spellStart"/>
      <w:r>
        <w:t>Nspire</w:t>
      </w:r>
      <w:proofErr w:type="spellEnd"/>
      <w:r>
        <w:t xml:space="preserve"> calculators in a collaborative classroom setting to investigate a plethora of higher level mathematical concepts.</w:t>
      </w:r>
    </w:p>
    <w:p w:rsidR="00A039AC" w:rsidRDefault="00A039AC" w:rsidP="00A039AC"/>
    <w:p w:rsidR="00A039AC" w:rsidRDefault="00A039AC" w:rsidP="00A039AC">
      <w:r>
        <w:tab/>
        <w:t>There are over 1600 9</w:t>
      </w:r>
      <w:r w:rsidRPr="00184C04">
        <w:rPr>
          <w:vertAlign w:val="superscript"/>
        </w:rPr>
        <w:t>th</w:t>
      </w:r>
      <w:r>
        <w:t>-12</w:t>
      </w:r>
      <w:r w:rsidRPr="00184C04">
        <w:rPr>
          <w:vertAlign w:val="superscript"/>
        </w:rPr>
        <w:t>th</w:t>
      </w:r>
      <w:r>
        <w:t xml:space="preserve"> graders at Riverside University High School.  We are a large comprehensive high school with a very diverse population.  Our mission is to provide our students with the best possible education to help them succeed in the future, whether that is in a university, the work place, or the community.  The teachers and parents work together to ensure our students continue to have a thirst for knowledge in and out of high school.  My goal is to have the TI-</w:t>
      </w:r>
      <w:proofErr w:type="spellStart"/>
      <w:r>
        <w:t>Nspire</w:t>
      </w:r>
      <w:proofErr w:type="spellEnd"/>
      <w:r>
        <w:t xml:space="preserve"> calculator investigations aid my students in having an appreciation of mathematics in and out of the standard classroom.</w:t>
      </w:r>
    </w:p>
    <w:p w:rsidR="00A039AC" w:rsidRDefault="00A039AC" w:rsidP="00A039AC"/>
    <w:p w:rsidR="00A039AC" w:rsidRDefault="00A039AC" w:rsidP="00A039AC">
      <w:r>
        <w:tab/>
        <w:t>I would like to thank the NEA Foundation in recognizing the importance of education in public schools and giving teachers a chance to improve their students’ education.  I believe that the Inspire with TI-</w:t>
      </w:r>
      <w:proofErr w:type="spellStart"/>
      <w:r>
        <w:t>Nspire</w:t>
      </w:r>
      <w:proofErr w:type="spellEnd"/>
      <w:r>
        <w:t xml:space="preserve"> project will be a great fit with the Students Achievement Grant.  If you have any questions or inquiries, please feel free to call me at 414-333-3537 or email me at </w:t>
      </w:r>
      <w:hyperlink r:id="rId7" w:history="1">
        <w:r w:rsidRPr="00B96791">
          <w:rPr>
            <w:rStyle w:val="Hyperlink"/>
          </w:rPr>
          <w:t>kiblaweh@milwaukee.k12.wi.us</w:t>
        </w:r>
      </w:hyperlink>
      <w:r>
        <w:t xml:space="preserve"> .  I look forward to hearing from you.</w:t>
      </w:r>
    </w:p>
    <w:p w:rsidR="00A039AC" w:rsidRDefault="00A039AC" w:rsidP="00A039AC"/>
    <w:p w:rsidR="00A039AC" w:rsidRDefault="00A039AC" w:rsidP="00A039AC">
      <w:r>
        <w:t xml:space="preserve">Sincerely, </w:t>
      </w:r>
    </w:p>
    <w:p w:rsidR="00A039AC" w:rsidRDefault="00A039AC" w:rsidP="00A039AC"/>
    <w:p w:rsidR="00A039AC" w:rsidRDefault="00A039AC" w:rsidP="00A039AC">
      <w:r>
        <w:t xml:space="preserve">Ela </w:t>
      </w:r>
      <w:proofErr w:type="spellStart"/>
      <w:r>
        <w:t>Kiblawi</w:t>
      </w:r>
      <w:proofErr w:type="spellEnd"/>
    </w:p>
    <w:p w:rsidR="00A039AC" w:rsidRDefault="00A039AC" w:rsidP="00A039AC"/>
    <w:p w:rsidR="00A039AC" w:rsidRDefault="00A039AC" w:rsidP="00A039AC"/>
    <w:p w:rsidR="00A039AC" w:rsidRPr="0054324E" w:rsidRDefault="00A039AC" w:rsidP="00A039AC">
      <w:pPr>
        <w:rPr>
          <w:b/>
        </w:rPr>
      </w:pPr>
      <w:r w:rsidRPr="0054324E">
        <w:rPr>
          <w:b/>
        </w:rPr>
        <w:lastRenderedPageBreak/>
        <w:t>Statement of Need:</w:t>
      </w:r>
    </w:p>
    <w:p w:rsidR="00A039AC" w:rsidRPr="00F876DD" w:rsidRDefault="00A039AC" w:rsidP="00A039AC"/>
    <w:p w:rsidR="00A039AC" w:rsidRDefault="00A039AC" w:rsidP="00A039AC">
      <w:r w:rsidRPr="00F876DD">
        <w:t>There has been an abundant amount of research in the past 15 years that show the significance of mathematics students justifying their solutions.</w:t>
      </w:r>
      <w:r>
        <w:t xml:space="preserve">  This year, the Riverside University High School mathematics department has decided to focus on this issue to help the students have a better understanding of mathematics.  For students to think mathematically, they must learn how to justify their results; “to explain why they think they are correct, and to convince their teacher and fellow students,” (Back, </w:t>
      </w:r>
      <w:proofErr w:type="spellStart"/>
      <w:r>
        <w:t>Mannila</w:t>
      </w:r>
      <w:proofErr w:type="spellEnd"/>
      <w:r>
        <w:t xml:space="preserve">, &amp; </w:t>
      </w:r>
      <w:proofErr w:type="spellStart"/>
      <w:r>
        <w:t>Wallin</w:t>
      </w:r>
      <w:proofErr w:type="spellEnd"/>
      <w:r>
        <w:t>, 2009).  Proof that has grown out of traditional inquiry-based learning has data to support its success, (</w:t>
      </w:r>
      <w:proofErr w:type="spellStart"/>
      <w:r>
        <w:t>Fleron</w:t>
      </w:r>
      <w:proofErr w:type="spellEnd"/>
      <w:r>
        <w:t xml:space="preserve">, </w:t>
      </w:r>
      <w:proofErr w:type="spellStart"/>
      <w:r>
        <w:t>Renesse</w:t>
      </w:r>
      <w:proofErr w:type="spellEnd"/>
      <w:r>
        <w:t xml:space="preserve">, &amp; </w:t>
      </w:r>
      <w:proofErr w:type="spellStart"/>
      <w:r>
        <w:t>Ecke</w:t>
      </w:r>
      <w:proofErr w:type="spellEnd"/>
      <w:r>
        <w:t>, 2014)</w:t>
      </w:r>
    </w:p>
    <w:p w:rsidR="00A039AC" w:rsidRDefault="00A039AC" w:rsidP="00A039AC"/>
    <w:p w:rsidR="00A039AC" w:rsidRDefault="00A039AC" w:rsidP="00A039AC">
      <w:r>
        <w:t xml:space="preserve">The algebraic annotation that is being taught currently allows for a condensed representation of complicated calculations and problems.  This condensed representation can be seen as a barrier to sense making.  Teachers must aid students rationalize past this hindrance, (Graham, </w:t>
      </w:r>
      <w:proofErr w:type="spellStart"/>
      <w:r>
        <w:t>Cuoco</w:t>
      </w:r>
      <w:proofErr w:type="spellEnd"/>
      <w:r>
        <w:t>, &amp; Zimmermann, 2010).  The math department at Riverside University H.S. believe that they have not adequately questioned the students to justify and reason their solutions.  It is common for teachers to ask students to</w:t>
      </w:r>
      <w:r w:rsidRPr="0026750C">
        <w:t xml:space="preserve"> </w:t>
      </w:r>
      <w:r>
        <w:t>rationalize their solutions only when the student has made an error; the need to validate correctly solved problems is usually deemphasized, (Glass &amp; Maher, 2004).  Without the explanations, teachers won’t know if a student truly understands the concepts being asked of them.  The more the teachers do ask the students to justify, the more they notice the creative differences that students use to approach a problem.</w:t>
      </w:r>
    </w:p>
    <w:p w:rsidR="00A039AC" w:rsidRDefault="00A039AC" w:rsidP="00A039AC"/>
    <w:p w:rsidR="00A039AC" w:rsidRPr="0054324E" w:rsidRDefault="00A039AC" w:rsidP="00A039AC">
      <w:pPr>
        <w:rPr>
          <w:b/>
        </w:rPr>
      </w:pPr>
      <w:r w:rsidRPr="0054324E">
        <w:rPr>
          <w:b/>
        </w:rPr>
        <w:t>Goals and Objectives:</w:t>
      </w:r>
    </w:p>
    <w:p w:rsidR="00A039AC" w:rsidRDefault="00A039AC" w:rsidP="00A039AC"/>
    <w:p w:rsidR="00A039AC" w:rsidRDefault="00A039AC" w:rsidP="00A039AC">
      <w:r>
        <w:t>Having a classroom set of TI-</w:t>
      </w:r>
      <w:proofErr w:type="spellStart"/>
      <w:r>
        <w:t>Nspire</w:t>
      </w:r>
      <w:proofErr w:type="spellEnd"/>
      <w:r>
        <w:t xml:space="preserve"> calculators and software will aid Riverside University H.S. math students in having a better understanding of difficult concepts.  The students will use inquiry-based investigations and a collaborative classroom environment to detect patterns, make conjectures, and apply those inferences to multiple problem solving situations.  </w:t>
      </w:r>
    </w:p>
    <w:p w:rsidR="00A039AC" w:rsidRDefault="00A039AC" w:rsidP="00A039AC"/>
    <w:p w:rsidR="00A039AC" w:rsidRPr="00A80FAE" w:rsidRDefault="00A039AC" w:rsidP="00A039AC">
      <w:pPr>
        <w:pStyle w:val="ListParagraph"/>
        <w:numPr>
          <w:ilvl w:val="0"/>
          <w:numId w:val="1"/>
        </w:numPr>
        <w:rPr>
          <w:rFonts w:ascii="Calibri" w:hAnsi="Calibri"/>
          <w:sz w:val="24"/>
          <w:szCs w:val="24"/>
        </w:rPr>
      </w:pPr>
      <w:r w:rsidRPr="00A80FAE">
        <w:rPr>
          <w:rFonts w:ascii="Calibri" w:hAnsi="Calibri"/>
          <w:b/>
          <w:sz w:val="24"/>
          <w:szCs w:val="24"/>
        </w:rPr>
        <w:t>Objective 1:</w:t>
      </w:r>
      <w:r w:rsidRPr="00A80FAE">
        <w:rPr>
          <w:rFonts w:ascii="Calibri" w:hAnsi="Calibri"/>
          <w:sz w:val="24"/>
          <w:szCs w:val="24"/>
        </w:rPr>
        <w:t xml:space="preserve">  After using the TI-</w:t>
      </w:r>
      <w:proofErr w:type="spellStart"/>
      <w:r w:rsidRPr="00A80FAE">
        <w:rPr>
          <w:rFonts w:ascii="Calibri" w:hAnsi="Calibri"/>
          <w:sz w:val="24"/>
          <w:szCs w:val="24"/>
        </w:rPr>
        <w:t>Nspire</w:t>
      </w:r>
      <w:proofErr w:type="spellEnd"/>
      <w:r w:rsidRPr="00A80FAE">
        <w:rPr>
          <w:rFonts w:ascii="Calibri" w:hAnsi="Calibri"/>
          <w:sz w:val="24"/>
          <w:szCs w:val="24"/>
        </w:rPr>
        <w:t xml:space="preserve"> calculators and programs for the first nine weeks of the school year, students will have a better understanding of concepts and will therefore be able to justify their solutions with greater ease.</w:t>
      </w:r>
    </w:p>
    <w:p w:rsidR="00A039AC" w:rsidRPr="00A80FAE" w:rsidRDefault="00A039AC" w:rsidP="00A039AC">
      <w:pPr>
        <w:pStyle w:val="ListParagraph"/>
        <w:numPr>
          <w:ilvl w:val="0"/>
          <w:numId w:val="1"/>
        </w:numPr>
        <w:rPr>
          <w:rFonts w:ascii="Calibri" w:hAnsi="Calibri"/>
          <w:sz w:val="24"/>
          <w:szCs w:val="24"/>
        </w:rPr>
      </w:pPr>
      <w:r w:rsidRPr="00A80FAE">
        <w:rPr>
          <w:rFonts w:ascii="Calibri" w:hAnsi="Calibri"/>
          <w:b/>
          <w:sz w:val="24"/>
          <w:szCs w:val="24"/>
        </w:rPr>
        <w:t xml:space="preserve">Objective 2:  </w:t>
      </w:r>
      <w:r w:rsidRPr="00A80FAE">
        <w:rPr>
          <w:rFonts w:ascii="Calibri" w:hAnsi="Calibri"/>
          <w:sz w:val="24"/>
          <w:szCs w:val="24"/>
        </w:rPr>
        <w:t>After using the TI-</w:t>
      </w:r>
      <w:proofErr w:type="spellStart"/>
      <w:r w:rsidRPr="00A80FAE">
        <w:rPr>
          <w:rFonts w:ascii="Calibri" w:hAnsi="Calibri"/>
          <w:sz w:val="24"/>
          <w:szCs w:val="24"/>
        </w:rPr>
        <w:t>Nspire</w:t>
      </w:r>
      <w:proofErr w:type="spellEnd"/>
      <w:r w:rsidRPr="00A80FAE">
        <w:rPr>
          <w:rFonts w:ascii="Calibri" w:hAnsi="Calibri"/>
          <w:sz w:val="24"/>
          <w:szCs w:val="24"/>
        </w:rPr>
        <w:t xml:space="preserve"> calculators for six months, the MAP, (Measures of Academic Progress), scores will increase by four points.</w:t>
      </w:r>
    </w:p>
    <w:p w:rsidR="00A039AC" w:rsidRDefault="00A039AC" w:rsidP="00A039AC"/>
    <w:p w:rsidR="00A80FAE" w:rsidRDefault="00A80FAE" w:rsidP="00A039AC">
      <w:pPr>
        <w:rPr>
          <w:b/>
        </w:rPr>
      </w:pPr>
    </w:p>
    <w:p w:rsidR="00A80FAE" w:rsidRDefault="00A80FAE" w:rsidP="00A039AC">
      <w:pPr>
        <w:rPr>
          <w:b/>
        </w:rPr>
      </w:pPr>
    </w:p>
    <w:p w:rsidR="00A80FAE" w:rsidRDefault="00A80FAE" w:rsidP="00A039AC">
      <w:pPr>
        <w:rPr>
          <w:b/>
        </w:rPr>
      </w:pPr>
    </w:p>
    <w:p w:rsidR="00A80FAE" w:rsidRDefault="00A80FAE" w:rsidP="00A039AC">
      <w:pPr>
        <w:rPr>
          <w:b/>
        </w:rPr>
      </w:pPr>
    </w:p>
    <w:p w:rsidR="00A80FAE" w:rsidRDefault="00A80FAE" w:rsidP="00A039AC">
      <w:pPr>
        <w:rPr>
          <w:b/>
        </w:rPr>
      </w:pPr>
    </w:p>
    <w:p w:rsidR="00A80FAE" w:rsidRDefault="00A80FAE" w:rsidP="00A039AC">
      <w:pPr>
        <w:rPr>
          <w:b/>
        </w:rPr>
      </w:pPr>
    </w:p>
    <w:p w:rsidR="00A80FAE" w:rsidRDefault="00A80FAE" w:rsidP="00A039AC">
      <w:pPr>
        <w:rPr>
          <w:b/>
        </w:rPr>
      </w:pPr>
    </w:p>
    <w:p w:rsidR="00A039AC" w:rsidRPr="0054324E" w:rsidRDefault="00A039AC" w:rsidP="00A039AC">
      <w:pPr>
        <w:rPr>
          <w:b/>
        </w:rPr>
      </w:pPr>
      <w:r w:rsidRPr="0054324E">
        <w:rPr>
          <w:b/>
        </w:rPr>
        <w:lastRenderedPageBreak/>
        <w:t>Activities and Outcomes:</w:t>
      </w:r>
    </w:p>
    <w:p w:rsidR="00A039AC" w:rsidRDefault="00A039AC" w:rsidP="00A039AC"/>
    <w:p w:rsidR="00A039AC" w:rsidRDefault="00A039AC" w:rsidP="00A039AC">
      <w:r>
        <w:t>The 9</w:t>
      </w:r>
      <w:r w:rsidRPr="00446296">
        <w:rPr>
          <w:vertAlign w:val="superscript"/>
        </w:rPr>
        <w:t>th</w:t>
      </w:r>
      <w:r>
        <w:t xml:space="preserve"> grade algebra students will be the first to implement the TI-</w:t>
      </w:r>
      <w:proofErr w:type="spellStart"/>
      <w:r>
        <w:t>Nspire</w:t>
      </w:r>
      <w:proofErr w:type="spellEnd"/>
      <w:r>
        <w:t xml:space="preserve"> calculators and software in the math curriculum.  As those students go through the high school math curriculum, the calculators will be added to the higher level math curriculums.  The students will complete one to two inquiry-based investigations per unit.  The class will discuss the patterns and conjectures made by those investigations throughout the unit.  That will add up to about three to five investigations every nine weeks.</w:t>
      </w:r>
    </w:p>
    <w:p w:rsidR="00A80FAE" w:rsidRDefault="00A80FAE" w:rsidP="00A039AC"/>
    <w:p w:rsidR="00A039AC" w:rsidRDefault="00A039AC" w:rsidP="00A039AC">
      <w:r>
        <w:t xml:space="preserve">Below is the timetable of the algebra activities. </w:t>
      </w:r>
    </w:p>
    <w:p w:rsidR="00A039AC" w:rsidRDefault="00A039AC" w:rsidP="00A039AC"/>
    <w:tbl>
      <w:tblPr>
        <w:tblStyle w:val="TableGrid"/>
        <w:tblW w:w="0" w:type="auto"/>
        <w:tblLook w:val="04A0" w:firstRow="1" w:lastRow="0" w:firstColumn="1" w:lastColumn="0" w:noHBand="0" w:noVBand="1"/>
      </w:tblPr>
      <w:tblGrid>
        <w:gridCol w:w="4675"/>
        <w:gridCol w:w="4675"/>
      </w:tblGrid>
      <w:tr w:rsidR="00A039AC" w:rsidTr="00A4234F">
        <w:tc>
          <w:tcPr>
            <w:tcW w:w="4675" w:type="dxa"/>
          </w:tcPr>
          <w:p w:rsidR="00A039AC" w:rsidRPr="00446296" w:rsidRDefault="00A039AC" w:rsidP="00A4234F">
            <w:r>
              <w:t>Timeline</w:t>
            </w:r>
          </w:p>
        </w:tc>
        <w:tc>
          <w:tcPr>
            <w:tcW w:w="4675" w:type="dxa"/>
          </w:tcPr>
          <w:p w:rsidR="00A039AC" w:rsidRPr="00A80FAE" w:rsidRDefault="00A039AC" w:rsidP="00A4234F">
            <w:r w:rsidRPr="00A80FAE">
              <w:t>Activities</w:t>
            </w:r>
          </w:p>
        </w:tc>
      </w:tr>
      <w:tr w:rsidR="00A039AC" w:rsidRPr="004A126A" w:rsidTr="00A4234F">
        <w:tc>
          <w:tcPr>
            <w:tcW w:w="4675" w:type="dxa"/>
          </w:tcPr>
          <w:p w:rsidR="00A039AC" w:rsidRPr="004A126A" w:rsidRDefault="00A039AC" w:rsidP="00A4234F">
            <w:r w:rsidRPr="004A126A">
              <w:t>1</w:t>
            </w:r>
            <w:r w:rsidRPr="004A126A">
              <w:rPr>
                <w:vertAlign w:val="superscript"/>
              </w:rPr>
              <w:t>st</w:t>
            </w:r>
            <w:r w:rsidRPr="004A126A">
              <w:t xml:space="preserve"> nine weeks of the 2014-2015 school year.</w:t>
            </w:r>
          </w:p>
        </w:tc>
        <w:tc>
          <w:tcPr>
            <w:tcW w:w="4675" w:type="dxa"/>
          </w:tcPr>
          <w:p w:rsidR="00A039AC" w:rsidRPr="00A80FAE" w:rsidRDefault="00A039AC" w:rsidP="00A039AC">
            <w:pPr>
              <w:pStyle w:val="ListParagraph"/>
              <w:numPr>
                <w:ilvl w:val="0"/>
                <w:numId w:val="2"/>
              </w:numPr>
              <w:rPr>
                <w:rFonts w:ascii="Calibri" w:hAnsi="Calibri"/>
                <w:sz w:val="24"/>
                <w:szCs w:val="24"/>
              </w:rPr>
            </w:pPr>
            <w:r w:rsidRPr="00A80FAE">
              <w:rPr>
                <w:rFonts w:ascii="Calibri" w:hAnsi="Calibri"/>
                <w:sz w:val="24"/>
                <w:szCs w:val="24"/>
              </w:rPr>
              <w:t>Students will be introduced to the TI-</w:t>
            </w:r>
            <w:proofErr w:type="spellStart"/>
            <w:r w:rsidRPr="00A80FAE">
              <w:rPr>
                <w:rFonts w:ascii="Calibri" w:hAnsi="Calibri"/>
                <w:sz w:val="24"/>
                <w:szCs w:val="24"/>
              </w:rPr>
              <w:t>Nspire</w:t>
            </w:r>
            <w:proofErr w:type="spellEnd"/>
            <w:r w:rsidRPr="00A80FAE">
              <w:rPr>
                <w:rFonts w:ascii="Calibri" w:hAnsi="Calibri"/>
                <w:sz w:val="24"/>
                <w:szCs w:val="24"/>
              </w:rPr>
              <w:t xml:space="preserve"> calculator and be taught how to use it through the following lessons:</w:t>
            </w:r>
          </w:p>
          <w:p w:rsidR="00A039AC" w:rsidRPr="00A80FAE" w:rsidRDefault="00A039AC" w:rsidP="00A039AC">
            <w:pPr>
              <w:pStyle w:val="ListParagraph"/>
              <w:numPr>
                <w:ilvl w:val="0"/>
                <w:numId w:val="3"/>
              </w:numPr>
              <w:rPr>
                <w:rFonts w:ascii="Calibri" w:hAnsi="Calibri"/>
                <w:sz w:val="24"/>
                <w:szCs w:val="24"/>
              </w:rPr>
            </w:pPr>
            <w:r w:rsidRPr="00A80FAE">
              <w:rPr>
                <w:rFonts w:ascii="Calibri" w:hAnsi="Calibri"/>
                <w:sz w:val="24"/>
                <w:szCs w:val="24"/>
              </w:rPr>
              <w:t xml:space="preserve">Statistics </w:t>
            </w:r>
          </w:p>
          <w:p w:rsidR="00A039AC" w:rsidRPr="00A80FAE" w:rsidRDefault="00A039AC" w:rsidP="00A039AC">
            <w:pPr>
              <w:pStyle w:val="ListParagraph"/>
              <w:numPr>
                <w:ilvl w:val="0"/>
                <w:numId w:val="3"/>
              </w:numPr>
              <w:rPr>
                <w:rFonts w:ascii="Calibri" w:hAnsi="Calibri"/>
                <w:sz w:val="24"/>
                <w:szCs w:val="24"/>
              </w:rPr>
            </w:pPr>
            <w:r w:rsidRPr="00A80FAE">
              <w:rPr>
                <w:rFonts w:ascii="Calibri" w:hAnsi="Calibri"/>
                <w:sz w:val="24"/>
                <w:szCs w:val="24"/>
              </w:rPr>
              <w:t>Linear equations</w:t>
            </w:r>
          </w:p>
          <w:p w:rsidR="00A039AC" w:rsidRPr="00A80FAE" w:rsidRDefault="00A039AC" w:rsidP="00A039AC">
            <w:pPr>
              <w:pStyle w:val="ListParagraph"/>
              <w:numPr>
                <w:ilvl w:val="0"/>
                <w:numId w:val="4"/>
              </w:numPr>
              <w:rPr>
                <w:rFonts w:ascii="Calibri" w:hAnsi="Calibri"/>
                <w:sz w:val="24"/>
                <w:szCs w:val="24"/>
              </w:rPr>
            </w:pPr>
            <w:r w:rsidRPr="00A80FAE">
              <w:rPr>
                <w:rFonts w:ascii="Calibri" w:hAnsi="Calibri"/>
                <w:sz w:val="24"/>
                <w:szCs w:val="24"/>
              </w:rPr>
              <w:t>Slope/Rate of change</w:t>
            </w:r>
          </w:p>
          <w:p w:rsidR="00A039AC" w:rsidRPr="00A80FAE" w:rsidRDefault="00A039AC" w:rsidP="00A039AC">
            <w:pPr>
              <w:pStyle w:val="ListParagraph"/>
              <w:numPr>
                <w:ilvl w:val="0"/>
                <w:numId w:val="4"/>
              </w:numPr>
              <w:rPr>
                <w:rFonts w:ascii="Calibri" w:hAnsi="Calibri"/>
                <w:sz w:val="24"/>
                <w:szCs w:val="24"/>
              </w:rPr>
            </w:pPr>
            <w:r w:rsidRPr="00A80FAE">
              <w:rPr>
                <w:rFonts w:ascii="Calibri" w:hAnsi="Calibri"/>
                <w:sz w:val="24"/>
                <w:szCs w:val="24"/>
              </w:rPr>
              <w:t>Y-intercept</w:t>
            </w:r>
          </w:p>
          <w:p w:rsidR="00A039AC" w:rsidRPr="00A80FAE" w:rsidRDefault="00A039AC" w:rsidP="00A039AC">
            <w:pPr>
              <w:pStyle w:val="ListParagraph"/>
              <w:numPr>
                <w:ilvl w:val="0"/>
                <w:numId w:val="4"/>
              </w:numPr>
              <w:rPr>
                <w:rFonts w:ascii="Calibri" w:hAnsi="Calibri"/>
                <w:sz w:val="24"/>
                <w:szCs w:val="24"/>
              </w:rPr>
            </w:pPr>
            <w:r w:rsidRPr="00A80FAE">
              <w:rPr>
                <w:rFonts w:ascii="Calibri" w:hAnsi="Calibri"/>
                <w:sz w:val="24"/>
                <w:szCs w:val="24"/>
              </w:rPr>
              <w:t>Writing a linear equation</w:t>
            </w:r>
          </w:p>
          <w:p w:rsidR="00A039AC" w:rsidRPr="00A80FAE" w:rsidRDefault="00A039AC" w:rsidP="00A4234F"/>
          <w:p w:rsidR="00A039AC" w:rsidRPr="00A80FAE" w:rsidRDefault="00A039AC" w:rsidP="00A039AC">
            <w:pPr>
              <w:pStyle w:val="ListParagraph"/>
              <w:numPr>
                <w:ilvl w:val="0"/>
                <w:numId w:val="2"/>
              </w:numPr>
              <w:rPr>
                <w:rFonts w:ascii="Calibri" w:hAnsi="Calibri"/>
                <w:sz w:val="24"/>
                <w:szCs w:val="24"/>
              </w:rPr>
            </w:pPr>
            <w:r w:rsidRPr="00A80FAE">
              <w:rPr>
                <w:rFonts w:ascii="Calibri" w:hAnsi="Calibri"/>
                <w:sz w:val="24"/>
                <w:szCs w:val="24"/>
              </w:rPr>
              <w:t>Students will be taking the first of three MAP tests.</w:t>
            </w:r>
          </w:p>
        </w:tc>
      </w:tr>
      <w:tr w:rsidR="00A039AC" w:rsidRPr="004A126A" w:rsidTr="00A4234F">
        <w:tc>
          <w:tcPr>
            <w:tcW w:w="4675" w:type="dxa"/>
          </w:tcPr>
          <w:p w:rsidR="00A039AC" w:rsidRPr="004A126A" w:rsidRDefault="00A039AC" w:rsidP="00A4234F">
            <w:r w:rsidRPr="004A126A">
              <w:t>2</w:t>
            </w:r>
            <w:r w:rsidRPr="004A126A">
              <w:rPr>
                <w:vertAlign w:val="superscript"/>
              </w:rPr>
              <w:t>nd</w:t>
            </w:r>
            <w:r w:rsidRPr="004A126A">
              <w:t xml:space="preserve"> nine weeks of the 2014-2015 school year</w:t>
            </w:r>
          </w:p>
        </w:tc>
        <w:tc>
          <w:tcPr>
            <w:tcW w:w="4675" w:type="dxa"/>
          </w:tcPr>
          <w:p w:rsidR="00A039AC" w:rsidRPr="00A80FAE" w:rsidRDefault="00A039AC" w:rsidP="00A039AC">
            <w:pPr>
              <w:pStyle w:val="ListParagraph"/>
              <w:numPr>
                <w:ilvl w:val="0"/>
                <w:numId w:val="5"/>
              </w:numPr>
              <w:rPr>
                <w:rFonts w:ascii="Calibri" w:hAnsi="Calibri"/>
                <w:sz w:val="24"/>
                <w:szCs w:val="24"/>
              </w:rPr>
            </w:pPr>
            <w:r w:rsidRPr="00A80FAE">
              <w:rPr>
                <w:rFonts w:ascii="Calibri" w:hAnsi="Calibri"/>
                <w:sz w:val="24"/>
                <w:szCs w:val="24"/>
              </w:rPr>
              <w:t>Students will feel more comfortable using the TI-</w:t>
            </w:r>
            <w:proofErr w:type="spellStart"/>
            <w:r w:rsidRPr="00A80FAE">
              <w:rPr>
                <w:rFonts w:ascii="Calibri" w:hAnsi="Calibri"/>
                <w:sz w:val="24"/>
                <w:szCs w:val="24"/>
              </w:rPr>
              <w:t>Nspire</w:t>
            </w:r>
            <w:proofErr w:type="spellEnd"/>
            <w:r w:rsidRPr="00A80FAE">
              <w:rPr>
                <w:rFonts w:ascii="Calibri" w:hAnsi="Calibri"/>
                <w:sz w:val="24"/>
                <w:szCs w:val="24"/>
              </w:rPr>
              <w:t xml:space="preserve"> and the collaborative classroom environment.  The lessons during these nine weeks will be:</w:t>
            </w:r>
          </w:p>
          <w:p w:rsidR="00A039AC" w:rsidRPr="00A80FAE" w:rsidRDefault="00A039AC" w:rsidP="00A039AC">
            <w:pPr>
              <w:pStyle w:val="ListParagraph"/>
              <w:numPr>
                <w:ilvl w:val="0"/>
                <w:numId w:val="6"/>
              </w:numPr>
              <w:rPr>
                <w:rFonts w:ascii="Calibri" w:hAnsi="Calibri"/>
                <w:sz w:val="24"/>
                <w:szCs w:val="24"/>
              </w:rPr>
            </w:pPr>
            <w:r w:rsidRPr="00A80FAE">
              <w:rPr>
                <w:rFonts w:ascii="Calibri" w:hAnsi="Calibri"/>
                <w:sz w:val="24"/>
                <w:szCs w:val="24"/>
              </w:rPr>
              <w:t>Writing linear equations in multiple forms.</w:t>
            </w:r>
          </w:p>
          <w:p w:rsidR="00A039AC" w:rsidRPr="00A80FAE" w:rsidRDefault="00A039AC" w:rsidP="00A039AC">
            <w:pPr>
              <w:pStyle w:val="ListParagraph"/>
              <w:numPr>
                <w:ilvl w:val="0"/>
                <w:numId w:val="6"/>
              </w:numPr>
              <w:rPr>
                <w:rFonts w:ascii="Calibri" w:hAnsi="Calibri"/>
                <w:sz w:val="24"/>
                <w:szCs w:val="24"/>
              </w:rPr>
            </w:pPr>
            <w:r w:rsidRPr="00A80FAE">
              <w:rPr>
                <w:rFonts w:ascii="Calibri" w:hAnsi="Calibri"/>
                <w:sz w:val="24"/>
                <w:szCs w:val="24"/>
              </w:rPr>
              <w:t>Equivalent expressions.</w:t>
            </w:r>
          </w:p>
          <w:p w:rsidR="00A039AC" w:rsidRPr="00A80FAE" w:rsidRDefault="00A039AC" w:rsidP="00A039AC">
            <w:pPr>
              <w:pStyle w:val="ListParagraph"/>
              <w:numPr>
                <w:ilvl w:val="0"/>
                <w:numId w:val="6"/>
              </w:numPr>
              <w:rPr>
                <w:rFonts w:ascii="Calibri" w:hAnsi="Calibri"/>
                <w:sz w:val="24"/>
                <w:szCs w:val="24"/>
              </w:rPr>
            </w:pPr>
            <w:r w:rsidRPr="00A80FAE">
              <w:rPr>
                <w:rFonts w:ascii="Calibri" w:hAnsi="Calibri"/>
                <w:sz w:val="24"/>
                <w:szCs w:val="24"/>
              </w:rPr>
              <w:lastRenderedPageBreak/>
              <w:t>Solving systems of linear equations.</w:t>
            </w:r>
          </w:p>
          <w:p w:rsidR="00A039AC" w:rsidRPr="00A80FAE" w:rsidRDefault="00A039AC" w:rsidP="00A039AC">
            <w:pPr>
              <w:pStyle w:val="ListParagraph"/>
              <w:numPr>
                <w:ilvl w:val="0"/>
                <w:numId w:val="5"/>
              </w:numPr>
              <w:rPr>
                <w:rFonts w:ascii="Calibri" w:hAnsi="Calibri"/>
                <w:sz w:val="24"/>
                <w:szCs w:val="24"/>
              </w:rPr>
            </w:pPr>
            <w:r w:rsidRPr="00A80FAE">
              <w:rPr>
                <w:rFonts w:ascii="Calibri" w:hAnsi="Calibri"/>
                <w:sz w:val="24"/>
                <w:szCs w:val="24"/>
              </w:rPr>
              <w:t>Students will be taking the second of the three MAP tests.</w:t>
            </w:r>
          </w:p>
          <w:p w:rsidR="00A039AC" w:rsidRPr="00A80FAE" w:rsidRDefault="00A039AC" w:rsidP="00A039AC">
            <w:pPr>
              <w:pStyle w:val="ListParagraph"/>
              <w:numPr>
                <w:ilvl w:val="0"/>
                <w:numId w:val="5"/>
              </w:numPr>
              <w:rPr>
                <w:rFonts w:ascii="Calibri" w:hAnsi="Calibri"/>
                <w:sz w:val="24"/>
                <w:szCs w:val="24"/>
              </w:rPr>
            </w:pPr>
            <w:r w:rsidRPr="00A80FAE">
              <w:rPr>
                <w:rFonts w:ascii="Calibri" w:hAnsi="Calibri"/>
                <w:sz w:val="24"/>
                <w:szCs w:val="24"/>
              </w:rPr>
              <w:t>Students will be taking their 1</w:t>
            </w:r>
            <w:r w:rsidRPr="00A80FAE">
              <w:rPr>
                <w:rFonts w:ascii="Calibri" w:hAnsi="Calibri"/>
                <w:sz w:val="24"/>
                <w:szCs w:val="24"/>
                <w:vertAlign w:val="superscript"/>
              </w:rPr>
              <w:t>st</w:t>
            </w:r>
            <w:r w:rsidRPr="00A80FAE">
              <w:rPr>
                <w:rFonts w:ascii="Calibri" w:hAnsi="Calibri"/>
                <w:sz w:val="24"/>
                <w:szCs w:val="24"/>
              </w:rPr>
              <w:t xml:space="preserve"> semester exams at the end of the nine weeks.  Students will be tested on how well they can justify their solutions.</w:t>
            </w:r>
          </w:p>
        </w:tc>
      </w:tr>
      <w:tr w:rsidR="00A039AC" w:rsidRPr="004A126A" w:rsidTr="00A4234F">
        <w:tc>
          <w:tcPr>
            <w:tcW w:w="4675" w:type="dxa"/>
          </w:tcPr>
          <w:p w:rsidR="00A039AC" w:rsidRPr="004A126A" w:rsidRDefault="00A039AC" w:rsidP="00A4234F">
            <w:r w:rsidRPr="004A126A">
              <w:lastRenderedPageBreak/>
              <w:t>3</w:t>
            </w:r>
            <w:r w:rsidRPr="004A126A">
              <w:rPr>
                <w:vertAlign w:val="superscript"/>
              </w:rPr>
              <w:t>rd</w:t>
            </w:r>
            <w:r w:rsidRPr="004A126A">
              <w:t xml:space="preserve"> nine weeks of the 2014-2015 school year.</w:t>
            </w:r>
          </w:p>
        </w:tc>
        <w:tc>
          <w:tcPr>
            <w:tcW w:w="4675" w:type="dxa"/>
          </w:tcPr>
          <w:p w:rsidR="00A039AC" w:rsidRPr="00A80FAE" w:rsidRDefault="00A039AC" w:rsidP="00A039AC">
            <w:pPr>
              <w:pStyle w:val="ListParagraph"/>
              <w:numPr>
                <w:ilvl w:val="0"/>
                <w:numId w:val="7"/>
              </w:numPr>
              <w:rPr>
                <w:rFonts w:ascii="Calibri" w:hAnsi="Calibri"/>
                <w:sz w:val="24"/>
                <w:szCs w:val="24"/>
              </w:rPr>
            </w:pPr>
            <w:r w:rsidRPr="00A80FAE">
              <w:rPr>
                <w:rFonts w:ascii="Calibri" w:hAnsi="Calibri"/>
                <w:sz w:val="24"/>
                <w:szCs w:val="24"/>
              </w:rPr>
              <w:t>Students will be experts in how the TI-</w:t>
            </w:r>
            <w:proofErr w:type="spellStart"/>
            <w:r w:rsidRPr="00A80FAE">
              <w:rPr>
                <w:rFonts w:ascii="Calibri" w:hAnsi="Calibri"/>
                <w:sz w:val="24"/>
                <w:szCs w:val="24"/>
              </w:rPr>
              <w:t>Nspire</w:t>
            </w:r>
            <w:proofErr w:type="spellEnd"/>
            <w:r w:rsidRPr="00A80FAE">
              <w:rPr>
                <w:rFonts w:ascii="Calibri" w:hAnsi="Calibri"/>
                <w:sz w:val="24"/>
                <w:szCs w:val="24"/>
              </w:rPr>
              <w:t xml:space="preserve"> calculators work and how to run the inquiry-based lessons.  The investigations during this time period will be:</w:t>
            </w:r>
          </w:p>
          <w:p w:rsidR="00A039AC" w:rsidRPr="00A80FAE" w:rsidRDefault="00A039AC" w:rsidP="00A039AC">
            <w:pPr>
              <w:pStyle w:val="ListParagraph"/>
              <w:numPr>
                <w:ilvl w:val="0"/>
                <w:numId w:val="8"/>
              </w:numPr>
              <w:rPr>
                <w:rFonts w:ascii="Calibri" w:hAnsi="Calibri"/>
                <w:sz w:val="24"/>
                <w:szCs w:val="24"/>
              </w:rPr>
            </w:pPr>
            <w:r w:rsidRPr="00A80FAE">
              <w:rPr>
                <w:rFonts w:ascii="Calibri" w:hAnsi="Calibri"/>
                <w:sz w:val="24"/>
                <w:szCs w:val="24"/>
              </w:rPr>
              <w:t xml:space="preserve">Solving linear </w:t>
            </w:r>
            <w:proofErr w:type="spellStart"/>
            <w:r w:rsidRPr="00A80FAE">
              <w:rPr>
                <w:rFonts w:ascii="Calibri" w:hAnsi="Calibri"/>
                <w:sz w:val="24"/>
                <w:szCs w:val="24"/>
              </w:rPr>
              <w:t>inqualities</w:t>
            </w:r>
            <w:proofErr w:type="spellEnd"/>
            <w:r w:rsidRPr="00A80FAE">
              <w:rPr>
                <w:rFonts w:ascii="Calibri" w:hAnsi="Calibri"/>
                <w:sz w:val="24"/>
                <w:szCs w:val="24"/>
              </w:rPr>
              <w:t>.</w:t>
            </w:r>
          </w:p>
          <w:p w:rsidR="00A039AC" w:rsidRPr="00A80FAE" w:rsidRDefault="00A039AC" w:rsidP="00A039AC">
            <w:pPr>
              <w:pStyle w:val="ListParagraph"/>
              <w:numPr>
                <w:ilvl w:val="0"/>
                <w:numId w:val="8"/>
              </w:numPr>
              <w:rPr>
                <w:rFonts w:ascii="Calibri" w:hAnsi="Calibri"/>
                <w:sz w:val="24"/>
                <w:szCs w:val="24"/>
              </w:rPr>
            </w:pPr>
            <w:r w:rsidRPr="00A80FAE">
              <w:rPr>
                <w:rFonts w:ascii="Calibri" w:hAnsi="Calibri"/>
                <w:sz w:val="24"/>
                <w:szCs w:val="24"/>
              </w:rPr>
              <w:t>Exponential equations.</w:t>
            </w:r>
          </w:p>
          <w:p w:rsidR="00A039AC" w:rsidRPr="00A80FAE" w:rsidRDefault="00A039AC" w:rsidP="00A039AC">
            <w:pPr>
              <w:pStyle w:val="ListParagraph"/>
              <w:numPr>
                <w:ilvl w:val="0"/>
                <w:numId w:val="8"/>
              </w:numPr>
              <w:rPr>
                <w:rFonts w:ascii="Calibri" w:hAnsi="Calibri"/>
                <w:sz w:val="24"/>
                <w:szCs w:val="24"/>
              </w:rPr>
            </w:pPr>
            <w:r w:rsidRPr="00A80FAE">
              <w:rPr>
                <w:rFonts w:ascii="Calibri" w:hAnsi="Calibri"/>
                <w:sz w:val="24"/>
                <w:szCs w:val="24"/>
              </w:rPr>
              <w:t>Functions and relations.</w:t>
            </w:r>
          </w:p>
          <w:p w:rsidR="00A039AC" w:rsidRPr="00A80FAE" w:rsidRDefault="00A039AC" w:rsidP="00A039AC">
            <w:pPr>
              <w:pStyle w:val="ListParagraph"/>
              <w:numPr>
                <w:ilvl w:val="0"/>
                <w:numId w:val="8"/>
              </w:numPr>
              <w:rPr>
                <w:rFonts w:ascii="Calibri" w:hAnsi="Calibri"/>
                <w:sz w:val="24"/>
                <w:szCs w:val="24"/>
              </w:rPr>
            </w:pPr>
            <w:r w:rsidRPr="00A80FAE">
              <w:rPr>
                <w:rFonts w:ascii="Calibri" w:hAnsi="Calibri"/>
                <w:sz w:val="24"/>
                <w:szCs w:val="24"/>
              </w:rPr>
              <w:t>Absolute Value graphs.</w:t>
            </w:r>
          </w:p>
          <w:p w:rsidR="00A039AC" w:rsidRPr="00A80FAE" w:rsidRDefault="00A039AC" w:rsidP="00A039AC">
            <w:pPr>
              <w:pStyle w:val="ListParagraph"/>
              <w:numPr>
                <w:ilvl w:val="0"/>
                <w:numId w:val="7"/>
              </w:numPr>
              <w:rPr>
                <w:rFonts w:ascii="Calibri" w:hAnsi="Calibri"/>
                <w:sz w:val="24"/>
                <w:szCs w:val="24"/>
              </w:rPr>
            </w:pPr>
            <w:r w:rsidRPr="00A80FAE">
              <w:rPr>
                <w:rFonts w:ascii="Calibri" w:hAnsi="Calibri"/>
                <w:sz w:val="24"/>
                <w:szCs w:val="24"/>
              </w:rPr>
              <w:t>Students will be asked to justify their solutions on every assessment to show improvement.</w:t>
            </w:r>
          </w:p>
        </w:tc>
      </w:tr>
      <w:tr w:rsidR="00A039AC" w:rsidRPr="004A126A" w:rsidTr="00A4234F">
        <w:tc>
          <w:tcPr>
            <w:tcW w:w="4675" w:type="dxa"/>
          </w:tcPr>
          <w:p w:rsidR="00A039AC" w:rsidRPr="004A126A" w:rsidRDefault="00A039AC" w:rsidP="00A4234F">
            <w:r w:rsidRPr="004A126A">
              <w:t>4</w:t>
            </w:r>
            <w:r w:rsidRPr="004A126A">
              <w:rPr>
                <w:vertAlign w:val="superscript"/>
              </w:rPr>
              <w:t>th</w:t>
            </w:r>
            <w:r w:rsidRPr="004A126A">
              <w:t xml:space="preserve"> nine weeks of the 2014-2015 school year.</w:t>
            </w:r>
          </w:p>
        </w:tc>
        <w:tc>
          <w:tcPr>
            <w:tcW w:w="4675" w:type="dxa"/>
          </w:tcPr>
          <w:p w:rsidR="00A039AC" w:rsidRPr="00A80FAE" w:rsidRDefault="00A039AC" w:rsidP="00A039AC">
            <w:pPr>
              <w:pStyle w:val="ListParagraph"/>
              <w:numPr>
                <w:ilvl w:val="0"/>
                <w:numId w:val="9"/>
              </w:numPr>
              <w:rPr>
                <w:rFonts w:ascii="Calibri" w:hAnsi="Calibri"/>
                <w:sz w:val="24"/>
                <w:szCs w:val="24"/>
              </w:rPr>
            </w:pPr>
            <w:r w:rsidRPr="00A80FAE">
              <w:rPr>
                <w:rFonts w:ascii="Calibri" w:hAnsi="Calibri"/>
                <w:sz w:val="24"/>
                <w:szCs w:val="24"/>
              </w:rPr>
              <w:t>Students will become accustomed to using the TI-</w:t>
            </w:r>
            <w:proofErr w:type="spellStart"/>
            <w:r w:rsidRPr="00A80FAE">
              <w:rPr>
                <w:rFonts w:ascii="Calibri" w:hAnsi="Calibri"/>
                <w:sz w:val="24"/>
                <w:szCs w:val="24"/>
              </w:rPr>
              <w:t>Nspire</w:t>
            </w:r>
            <w:proofErr w:type="spellEnd"/>
            <w:r w:rsidRPr="00A80FAE">
              <w:rPr>
                <w:rFonts w:ascii="Calibri" w:hAnsi="Calibri"/>
                <w:sz w:val="24"/>
                <w:szCs w:val="24"/>
              </w:rPr>
              <w:t xml:space="preserve"> for every unit.  The investigations during this time period will be:</w:t>
            </w:r>
          </w:p>
          <w:p w:rsidR="00A039AC" w:rsidRPr="00A80FAE" w:rsidRDefault="00A039AC" w:rsidP="00A039AC">
            <w:pPr>
              <w:pStyle w:val="ListParagraph"/>
              <w:numPr>
                <w:ilvl w:val="0"/>
                <w:numId w:val="10"/>
              </w:numPr>
              <w:rPr>
                <w:rFonts w:ascii="Calibri" w:hAnsi="Calibri"/>
                <w:sz w:val="24"/>
                <w:szCs w:val="24"/>
              </w:rPr>
            </w:pPr>
            <w:r w:rsidRPr="00A80FAE">
              <w:rPr>
                <w:rFonts w:ascii="Calibri" w:hAnsi="Calibri"/>
                <w:sz w:val="24"/>
                <w:szCs w:val="24"/>
              </w:rPr>
              <w:t>Exploring functions and how their graphs behave.</w:t>
            </w:r>
          </w:p>
          <w:p w:rsidR="00A039AC" w:rsidRPr="00A80FAE" w:rsidRDefault="00A039AC" w:rsidP="00A039AC">
            <w:pPr>
              <w:pStyle w:val="ListParagraph"/>
              <w:numPr>
                <w:ilvl w:val="0"/>
                <w:numId w:val="10"/>
              </w:numPr>
              <w:rPr>
                <w:rFonts w:ascii="Calibri" w:hAnsi="Calibri"/>
                <w:sz w:val="24"/>
                <w:szCs w:val="24"/>
              </w:rPr>
            </w:pPr>
            <w:r w:rsidRPr="00A80FAE">
              <w:rPr>
                <w:rFonts w:ascii="Calibri" w:hAnsi="Calibri"/>
                <w:sz w:val="24"/>
                <w:szCs w:val="24"/>
              </w:rPr>
              <w:t>Probability</w:t>
            </w:r>
          </w:p>
          <w:p w:rsidR="00A039AC" w:rsidRPr="00A80FAE" w:rsidRDefault="00A039AC" w:rsidP="00A039AC">
            <w:pPr>
              <w:pStyle w:val="ListParagraph"/>
              <w:numPr>
                <w:ilvl w:val="0"/>
                <w:numId w:val="10"/>
              </w:numPr>
              <w:rPr>
                <w:rFonts w:ascii="Calibri" w:hAnsi="Calibri"/>
                <w:sz w:val="24"/>
                <w:szCs w:val="24"/>
              </w:rPr>
            </w:pPr>
            <w:r w:rsidRPr="00A80FAE">
              <w:rPr>
                <w:rFonts w:ascii="Calibri" w:hAnsi="Calibri"/>
                <w:sz w:val="24"/>
                <w:szCs w:val="24"/>
              </w:rPr>
              <w:t>Introduction to Geometry</w:t>
            </w:r>
          </w:p>
          <w:p w:rsidR="00A039AC" w:rsidRPr="00A80FAE" w:rsidRDefault="00A039AC" w:rsidP="00A039AC">
            <w:pPr>
              <w:pStyle w:val="ListParagraph"/>
              <w:numPr>
                <w:ilvl w:val="0"/>
                <w:numId w:val="9"/>
              </w:numPr>
              <w:rPr>
                <w:rFonts w:ascii="Calibri" w:hAnsi="Calibri"/>
                <w:sz w:val="24"/>
                <w:szCs w:val="24"/>
              </w:rPr>
            </w:pPr>
            <w:r w:rsidRPr="00A80FAE">
              <w:rPr>
                <w:rFonts w:ascii="Calibri" w:hAnsi="Calibri"/>
                <w:sz w:val="24"/>
                <w:szCs w:val="24"/>
              </w:rPr>
              <w:lastRenderedPageBreak/>
              <w:t>The students will be taking the last of the MAP tests.  Their scores will have improved by at least 4 points</w:t>
            </w:r>
          </w:p>
          <w:p w:rsidR="00A039AC" w:rsidRPr="00A80FAE" w:rsidRDefault="00A039AC" w:rsidP="00A039AC">
            <w:pPr>
              <w:pStyle w:val="ListParagraph"/>
              <w:numPr>
                <w:ilvl w:val="0"/>
                <w:numId w:val="9"/>
              </w:numPr>
              <w:rPr>
                <w:rFonts w:ascii="Calibri" w:hAnsi="Calibri"/>
                <w:sz w:val="24"/>
                <w:szCs w:val="24"/>
              </w:rPr>
            </w:pPr>
            <w:r w:rsidRPr="00A80FAE">
              <w:rPr>
                <w:rFonts w:ascii="Calibri" w:hAnsi="Calibri"/>
                <w:sz w:val="24"/>
                <w:szCs w:val="24"/>
              </w:rPr>
              <w:t>The students will be taking their final exams where they will show evidence of adequate justifications of their work.</w:t>
            </w:r>
          </w:p>
        </w:tc>
      </w:tr>
    </w:tbl>
    <w:p w:rsidR="00A80FAE" w:rsidRDefault="00A80FAE" w:rsidP="00A039AC"/>
    <w:p w:rsidR="00A80FAE" w:rsidRDefault="00A80FAE" w:rsidP="00A039AC">
      <w:pPr>
        <w:rPr>
          <w:b/>
        </w:rPr>
      </w:pPr>
    </w:p>
    <w:p w:rsidR="00A80FAE" w:rsidRDefault="00A80FAE" w:rsidP="00A039AC">
      <w:pPr>
        <w:rPr>
          <w:b/>
        </w:rPr>
      </w:pPr>
    </w:p>
    <w:p w:rsidR="00A039AC" w:rsidRDefault="00A039AC" w:rsidP="00A039AC">
      <w:pPr>
        <w:rPr>
          <w:b/>
        </w:rPr>
      </w:pPr>
      <w:r>
        <w:rPr>
          <w:b/>
        </w:rPr>
        <w:t>References:</w:t>
      </w:r>
    </w:p>
    <w:p w:rsidR="00A039AC" w:rsidRDefault="00A039AC" w:rsidP="00A039AC">
      <w:pPr>
        <w:rPr>
          <w:b/>
        </w:rPr>
      </w:pPr>
    </w:p>
    <w:p w:rsidR="00A039AC" w:rsidRDefault="00A039AC" w:rsidP="00A039AC">
      <w:pPr>
        <w:rPr>
          <w:i/>
        </w:rPr>
      </w:pPr>
      <w:r>
        <w:t xml:space="preserve">Back, R-J., </w:t>
      </w:r>
      <w:proofErr w:type="spellStart"/>
      <w:r>
        <w:t>Mannila</w:t>
      </w:r>
      <w:proofErr w:type="spellEnd"/>
      <w:r>
        <w:t xml:space="preserve">, L., &amp; </w:t>
      </w:r>
      <w:proofErr w:type="spellStart"/>
      <w:r>
        <w:t>Wallin</w:t>
      </w:r>
      <w:proofErr w:type="spellEnd"/>
      <w:r>
        <w:t xml:space="preserve">, S. (2009, February 1).  </w:t>
      </w:r>
      <w:r>
        <w:rPr>
          <w:i/>
        </w:rPr>
        <w:t xml:space="preserve">Student justifications in high school </w:t>
      </w:r>
    </w:p>
    <w:p w:rsidR="00A039AC" w:rsidRDefault="00A039AC" w:rsidP="00A039AC">
      <w:pPr>
        <w:ind w:firstLine="720"/>
      </w:pPr>
      <w:proofErr w:type="gramStart"/>
      <w:r>
        <w:rPr>
          <w:i/>
        </w:rPr>
        <w:t>mathematics</w:t>
      </w:r>
      <w:proofErr w:type="gramEnd"/>
      <w:r>
        <w:t xml:space="preserve">.  Retrieved from </w:t>
      </w:r>
    </w:p>
    <w:p w:rsidR="00A039AC" w:rsidRPr="00C4189F" w:rsidRDefault="00A039AC" w:rsidP="00A039AC">
      <w:pPr>
        <w:ind w:firstLine="720"/>
      </w:pPr>
      <w:r w:rsidRPr="00C4189F">
        <w:t>http://ife.ens-lyon.fr/publications/edition-electronique/cerme6/wg2-12-back.pdf</w:t>
      </w:r>
    </w:p>
    <w:p w:rsidR="00A039AC" w:rsidRDefault="00A039AC" w:rsidP="00A039AC"/>
    <w:p w:rsidR="00A039AC" w:rsidRDefault="00A039AC" w:rsidP="00A039AC">
      <w:pPr>
        <w:rPr>
          <w:i/>
        </w:rPr>
      </w:pPr>
      <w:proofErr w:type="spellStart"/>
      <w:r>
        <w:t>Fleron</w:t>
      </w:r>
      <w:proofErr w:type="spellEnd"/>
      <w:r>
        <w:t xml:space="preserve">, J., </w:t>
      </w:r>
      <w:proofErr w:type="spellStart"/>
      <w:r>
        <w:t>Renesse</w:t>
      </w:r>
      <w:proofErr w:type="spellEnd"/>
      <w:r>
        <w:t xml:space="preserve">, C., &amp; </w:t>
      </w:r>
      <w:proofErr w:type="spellStart"/>
      <w:r>
        <w:t>Ecke</w:t>
      </w:r>
      <w:proofErr w:type="spellEnd"/>
      <w:r>
        <w:t xml:space="preserve">, V. (2014, March 3).  </w:t>
      </w:r>
      <w:r>
        <w:rPr>
          <w:i/>
        </w:rPr>
        <w:t xml:space="preserve">Discovering the art of mathematics: proof as </w:t>
      </w:r>
    </w:p>
    <w:p w:rsidR="00A039AC" w:rsidRPr="00B51BAE" w:rsidRDefault="00A039AC" w:rsidP="00A039AC">
      <w:pPr>
        <w:ind w:left="720"/>
      </w:pPr>
      <w:proofErr w:type="gramStart"/>
      <w:r>
        <w:rPr>
          <w:i/>
        </w:rPr>
        <w:t>sense-</w:t>
      </w:r>
      <w:proofErr w:type="gramEnd"/>
      <w:r>
        <w:rPr>
          <w:i/>
        </w:rPr>
        <w:t xml:space="preserve"> making.</w:t>
      </w:r>
      <w:r>
        <w:t xml:space="preserve">  Retrieved from </w:t>
      </w:r>
      <w:r w:rsidRPr="00B51BAE">
        <w:t>http://www.artofmathematics.org/sites/default/files/pdf-attachments/proof-as-sense-making-paper-20140304.pdf</w:t>
      </w:r>
    </w:p>
    <w:p w:rsidR="00A039AC" w:rsidRDefault="00A039AC" w:rsidP="00A039AC"/>
    <w:p w:rsidR="00A039AC" w:rsidRPr="00C4189F" w:rsidRDefault="00A039AC" w:rsidP="00A039AC">
      <w:r w:rsidRPr="00C639D8">
        <w:t xml:space="preserve">Glass, B. &amp; Maher, C.A. (2004). </w:t>
      </w:r>
      <w:r w:rsidRPr="00C4189F">
        <w:rPr>
          <w:i/>
        </w:rPr>
        <w:t xml:space="preserve">Students </w:t>
      </w:r>
      <w:r>
        <w:rPr>
          <w:i/>
        </w:rPr>
        <w:t>p</w:t>
      </w:r>
      <w:r w:rsidRPr="00C4189F">
        <w:rPr>
          <w:i/>
        </w:rPr>
        <w:t xml:space="preserve">roblem </w:t>
      </w:r>
      <w:r>
        <w:rPr>
          <w:i/>
        </w:rPr>
        <w:t>s</w:t>
      </w:r>
      <w:r w:rsidRPr="00C4189F">
        <w:rPr>
          <w:i/>
        </w:rPr>
        <w:t xml:space="preserve">olving and </w:t>
      </w:r>
      <w:r>
        <w:rPr>
          <w:i/>
        </w:rPr>
        <w:t>j</w:t>
      </w:r>
      <w:r w:rsidRPr="00C4189F">
        <w:rPr>
          <w:i/>
        </w:rPr>
        <w:t>ustification</w:t>
      </w:r>
      <w:r w:rsidRPr="00C639D8">
        <w:t xml:space="preserve">. </w:t>
      </w:r>
      <w:r w:rsidRPr="00C4189F">
        <w:t xml:space="preserve">Proc. of the 28th </w:t>
      </w:r>
    </w:p>
    <w:p w:rsidR="00A039AC" w:rsidRDefault="00A039AC" w:rsidP="00A039AC">
      <w:pPr>
        <w:ind w:left="720"/>
      </w:pPr>
      <w:r w:rsidRPr="00C4189F">
        <w:t>Conference of the International Group for the Psychology of Mathematics Education</w:t>
      </w:r>
      <w:r>
        <w:t xml:space="preserve">. Retrieved from </w:t>
      </w:r>
      <w:r w:rsidRPr="00C4189F">
        <w:t>http://www.emis.de/proceedings/PME28/RR/RR016_Glass.pdf</w:t>
      </w:r>
    </w:p>
    <w:p w:rsidR="00A039AC" w:rsidRDefault="00A039AC" w:rsidP="00A039AC"/>
    <w:p w:rsidR="00A039AC" w:rsidRDefault="00A039AC" w:rsidP="00A039AC">
      <w:pPr>
        <w:rPr>
          <w:i/>
        </w:rPr>
      </w:pPr>
      <w:r>
        <w:t xml:space="preserve">Graham, K., </w:t>
      </w:r>
      <w:proofErr w:type="spellStart"/>
      <w:r>
        <w:t>Cuoco</w:t>
      </w:r>
      <w:proofErr w:type="spellEnd"/>
      <w:r>
        <w:t xml:space="preserve">, A., &amp; Zimmerman, G. (2010, April 9).  </w:t>
      </w:r>
      <w:r>
        <w:rPr>
          <w:i/>
        </w:rPr>
        <w:t xml:space="preserve">Focus in high school mathematics: </w:t>
      </w:r>
    </w:p>
    <w:p w:rsidR="00A039AC" w:rsidRDefault="00A039AC" w:rsidP="00A039AC">
      <w:pPr>
        <w:ind w:firstLine="720"/>
      </w:pPr>
      <w:proofErr w:type="gramStart"/>
      <w:r>
        <w:rPr>
          <w:i/>
        </w:rPr>
        <w:t>reasoning</w:t>
      </w:r>
      <w:proofErr w:type="gramEnd"/>
      <w:r>
        <w:rPr>
          <w:i/>
        </w:rPr>
        <w:t xml:space="preserve"> and sense making in algebra</w:t>
      </w:r>
      <w:r>
        <w:t xml:space="preserve">  Retrieved from </w:t>
      </w:r>
    </w:p>
    <w:p w:rsidR="00A039AC" w:rsidRPr="00C639D8" w:rsidRDefault="00A039AC" w:rsidP="00A039AC">
      <w:pPr>
        <w:ind w:firstLine="720"/>
      </w:pPr>
      <w:r w:rsidRPr="00C639D8">
        <w:t>http://www.nctm.org/catalog/product.aspx?id=13524</w:t>
      </w:r>
    </w:p>
    <w:p w:rsidR="00A80FAE" w:rsidRDefault="00A80FAE" w:rsidP="008024B6">
      <w:pPr>
        <w:rPr>
          <w:b/>
        </w:rPr>
      </w:pPr>
    </w:p>
    <w:p w:rsidR="00A80FAE" w:rsidRDefault="00A80FAE" w:rsidP="008024B6">
      <w:pPr>
        <w:rPr>
          <w:b/>
        </w:rPr>
      </w:pPr>
    </w:p>
    <w:p w:rsidR="00A80FAE" w:rsidRDefault="00A80FAE" w:rsidP="008024B6">
      <w:pPr>
        <w:rPr>
          <w:b/>
        </w:rPr>
      </w:pPr>
    </w:p>
    <w:p w:rsidR="00A80FAE" w:rsidRDefault="00A80FAE" w:rsidP="008024B6">
      <w:pPr>
        <w:rPr>
          <w:b/>
        </w:rPr>
      </w:pPr>
    </w:p>
    <w:p w:rsidR="00A80FAE" w:rsidRDefault="00A80FAE" w:rsidP="008024B6">
      <w:pPr>
        <w:rPr>
          <w:b/>
        </w:rPr>
      </w:pPr>
    </w:p>
    <w:p w:rsidR="00A80FAE" w:rsidRDefault="00A80FAE" w:rsidP="008024B6">
      <w:pPr>
        <w:rPr>
          <w:b/>
        </w:rPr>
      </w:pPr>
    </w:p>
    <w:p w:rsidR="00A80FAE" w:rsidRDefault="00A80FAE" w:rsidP="008024B6">
      <w:pPr>
        <w:rPr>
          <w:b/>
        </w:rPr>
      </w:pPr>
    </w:p>
    <w:p w:rsidR="00A80FAE" w:rsidRDefault="00A80FAE" w:rsidP="008024B6">
      <w:pPr>
        <w:rPr>
          <w:b/>
        </w:rPr>
      </w:pPr>
    </w:p>
    <w:p w:rsidR="00A80FAE" w:rsidRDefault="00A80FAE" w:rsidP="008024B6">
      <w:pPr>
        <w:rPr>
          <w:b/>
        </w:rPr>
      </w:pPr>
    </w:p>
    <w:p w:rsidR="00A80FAE" w:rsidRDefault="00A80FAE" w:rsidP="008024B6">
      <w:pPr>
        <w:rPr>
          <w:b/>
        </w:rPr>
      </w:pPr>
    </w:p>
    <w:p w:rsidR="00A80FAE" w:rsidRDefault="00A80FAE" w:rsidP="008024B6">
      <w:pPr>
        <w:rPr>
          <w:b/>
        </w:rPr>
      </w:pPr>
    </w:p>
    <w:p w:rsidR="00A80FAE" w:rsidRDefault="00A80FAE" w:rsidP="008024B6">
      <w:pPr>
        <w:rPr>
          <w:b/>
        </w:rPr>
      </w:pPr>
    </w:p>
    <w:p w:rsidR="00A80FAE" w:rsidRDefault="00A80FAE" w:rsidP="008024B6">
      <w:pPr>
        <w:rPr>
          <w:b/>
        </w:rPr>
      </w:pPr>
    </w:p>
    <w:p w:rsidR="008024B6" w:rsidRPr="00334070" w:rsidRDefault="008024B6" w:rsidP="008024B6">
      <w:pPr>
        <w:rPr>
          <w:b/>
        </w:rPr>
      </w:pPr>
      <w:r w:rsidRPr="00334070">
        <w:rPr>
          <w:b/>
        </w:rPr>
        <w:lastRenderedPageBreak/>
        <w:t>Evaluation</w:t>
      </w:r>
    </w:p>
    <w:p w:rsidR="008024B6" w:rsidRDefault="008024B6" w:rsidP="008024B6"/>
    <w:p w:rsidR="008024B6" w:rsidRDefault="008024B6" w:rsidP="008024B6">
      <w:r>
        <w:t>To determine if I have met my goals and objectives, I will be using both formative and summative assessments to collect data.  At the beginning of each quarter, every nine weeks, students will be completing the following survey to determine their progress.</w:t>
      </w:r>
    </w:p>
    <w:p w:rsidR="008024B6" w:rsidRDefault="008024B6" w:rsidP="008024B6"/>
    <w:p w:rsidR="008024B6" w:rsidRDefault="008024B6" w:rsidP="008024B6"/>
    <w:p w:rsidR="008024B6" w:rsidRPr="00334070" w:rsidRDefault="008024B6" w:rsidP="008024B6">
      <w:pPr>
        <w:jc w:val="center"/>
        <w:rPr>
          <w:b/>
        </w:rPr>
      </w:pPr>
      <w:r w:rsidRPr="00334070">
        <w:rPr>
          <w:b/>
        </w:rPr>
        <w:t>TI-</w:t>
      </w:r>
      <w:proofErr w:type="spellStart"/>
      <w:r w:rsidRPr="00334070">
        <w:rPr>
          <w:b/>
        </w:rPr>
        <w:t>Nspire</w:t>
      </w:r>
      <w:proofErr w:type="spellEnd"/>
      <w:r w:rsidRPr="00334070">
        <w:rPr>
          <w:b/>
        </w:rPr>
        <w:t xml:space="preserve"> Survey</w:t>
      </w:r>
    </w:p>
    <w:p w:rsidR="008024B6" w:rsidRDefault="008024B6" w:rsidP="008024B6"/>
    <w:p w:rsidR="008024B6" w:rsidRPr="00F357FC" w:rsidRDefault="008024B6" w:rsidP="008024B6">
      <w:r w:rsidRPr="00F357FC">
        <w:t xml:space="preserve">Please circle the relevant number for each </w:t>
      </w:r>
      <w:r>
        <w:t>statement</w:t>
      </w:r>
      <w:r w:rsidRPr="00F357FC">
        <w:t>.</w:t>
      </w:r>
    </w:p>
    <w:p w:rsidR="008024B6" w:rsidRDefault="008024B6" w:rsidP="008024B6"/>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70"/>
        <w:gridCol w:w="1870"/>
        <w:gridCol w:w="1870"/>
        <w:gridCol w:w="1870"/>
        <w:gridCol w:w="1870"/>
      </w:tblGrid>
      <w:tr w:rsidR="008024B6" w:rsidTr="00A4234F">
        <w:tc>
          <w:tcPr>
            <w:tcW w:w="1870" w:type="dxa"/>
          </w:tcPr>
          <w:p w:rsidR="008024B6" w:rsidRDefault="008024B6" w:rsidP="00A4234F">
            <w:r w:rsidRPr="00F357FC">
              <w:rPr>
                <w:b/>
              </w:rPr>
              <w:t>1-</w:t>
            </w:r>
            <w:r>
              <w:t xml:space="preserve"> Strongly</w:t>
            </w:r>
          </w:p>
          <w:p w:rsidR="008024B6" w:rsidRPr="00F357FC" w:rsidRDefault="008024B6" w:rsidP="00A4234F">
            <w:r>
              <w:t>Disagree</w:t>
            </w:r>
          </w:p>
        </w:tc>
        <w:tc>
          <w:tcPr>
            <w:tcW w:w="1870" w:type="dxa"/>
          </w:tcPr>
          <w:p w:rsidR="008024B6" w:rsidRDefault="008024B6" w:rsidP="00A4234F">
            <w:r>
              <w:rPr>
                <w:b/>
              </w:rPr>
              <w:t>2-</w:t>
            </w:r>
            <w:r>
              <w:t xml:space="preserve"> Somewhat</w:t>
            </w:r>
          </w:p>
          <w:p w:rsidR="008024B6" w:rsidRPr="00F357FC" w:rsidRDefault="008024B6" w:rsidP="00A4234F">
            <w:r>
              <w:t>Disagree</w:t>
            </w:r>
          </w:p>
        </w:tc>
        <w:tc>
          <w:tcPr>
            <w:tcW w:w="1870" w:type="dxa"/>
          </w:tcPr>
          <w:p w:rsidR="008024B6" w:rsidRDefault="008024B6" w:rsidP="00A4234F">
            <w:r>
              <w:rPr>
                <w:b/>
              </w:rPr>
              <w:t>3-</w:t>
            </w:r>
            <w:r>
              <w:t xml:space="preserve"> Neither Agree</w:t>
            </w:r>
          </w:p>
          <w:p w:rsidR="008024B6" w:rsidRPr="00F357FC" w:rsidRDefault="008024B6" w:rsidP="00A4234F">
            <w:r>
              <w:t>or Disagree</w:t>
            </w:r>
          </w:p>
        </w:tc>
        <w:tc>
          <w:tcPr>
            <w:tcW w:w="1870" w:type="dxa"/>
          </w:tcPr>
          <w:p w:rsidR="008024B6" w:rsidRDefault="008024B6" w:rsidP="00A4234F">
            <w:r>
              <w:rPr>
                <w:b/>
              </w:rPr>
              <w:t xml:space="preserve">4- </w:t>
            </w:r>
            <w:r>
              <w:t>Somewhat</w:t>
            </w:r>
          </w:p>
          <w:p w:rsidR="008024B6" w:rsidRPr="00F357FC" w:rsidRDefault="008024B6" w:rsidP="00A4234F">
            <w:r>
              <w:t>Agree</w:t>
            </w:r>
          </w:p>
        </w:tc>
        <w:tc>
          <w:tcPr>
            <w:tcW w:w="1870" w:type="dxa"/>
          </w:tcPr>
          <w:p w:rsidR="008024B6" w:rsidRDefault="008024B6" w:rsidP="00A4234F">
            <w:r>
              <w:rPr>
                <w:b/>
              </w:rPr>
              <w:t>5-</w:t>
            </w:r>
            <w:r>
              <w:t xml:space="preserve"> Strongly</w:t>
            </w:r>
          </w:p>
          <w:p w:rsidR="008024B6" w:rsidRPr="00F357FC" w:rsidRDefault="008024B6" w:rsidP="00A4234F">
            <w:r>
              <w:t>Agree</w:t>
            </w:r>
          </w:p>
        </w:tc>
      </w:tr>
    </w:tbl>
    <w:p w:rsidR="008024B6" w:rsidRDefault="008024B6" w:rsidP="008024B6"/>
    <w:p w:rsidR="008024B6" w:rsidRDefault="008024B6" w:rsidP="008024B6"/>
    <w:tbl>
      <w:tblPr>
        <w:tblStyle w:val="TableGrid"/>
        <w:tblW w:w="0" w:type="auto"/>
        <w:tblLook w:val="04A0" w:firstRow="1" w:lastRow="0" w:firstColumn="1" w:lastColumn="0" w:noHBand="0" w:noVBand="1"/>
      </w:tblPr>
      <w:tblGrid>
        <w:gridCol w:w="6835"/>
        <w:gridCol w:w="2515"/>
      </w:tblGrid>
      <w:tr w:rsidR="008024B6" w:rsidTr="00A4234F">
        <w:tc>
          <w:tcPr>
            <w:tcW w:w="6835" w:type="dxa"/>
            <w:vAlign w:val="center"/>
          </w:tcPr>
          <w:p w:rsidR="008024B6" w:rsidRDefault="008024B6" w:rsidP="00A4234F"/>
          <w:p w:rsidR="008024B6" w:rsidRPr="00F357FC" w:rsidRDefault="008024B6" w:rsidP="00A4234F">
            <w:r w:rsidRPr="00B73470">
              <w:rPr>
                <w:b/>
              </w:rPr>
              <w:t>1.</w:t>
            </w:r>
            <w:r>
              <w:t xml:space="preserve"> I know how to turn on the TI-</w:t>
            </w:r>
            <w:proofErr w:type="spellStart"/>
            <w:r>
              <w:t>Nspire</w:t>
            </w:r>
            <w:proofErr w:type="spellEnd"/>
            <w:r>
              <w:t xml:space="preserve"> Calculator without assistance.</w:t>
            </w:r>
          </w:p>
        </w:tc>
        <w:tc>
          <w:tcPr>
            <w:tcW w:w="2515" w:type="dxa"/>
            <w:vAlign w:val="center"/>
          </w:tcPr>
          <w:p w:rsidR="008024B6" w:rsidRDefault="008024B6" w:rsidP="00A4234F">
            <w:r>
              <w:t>1       2       3       4       5</w:t>
            </w:r>
          </w:p>
        </w:tc>
      </w:tr>
      <w:tr w:rsidR="008024B6" w:rsidTr="00A4234F">
        <w:tc>
          <w:tcPr>
            <w:tcW w:w="6835" w:type="dxa"/>
            <w:vAlign w:val="center"/>
          </w:tcPr>
          <w:p w:rsidR="008024B6" w:rsidRDefault="008024B6" w:rsidP="00A4234F"/>
          <w:p w:rsidR="008024B6" w:rsidRPr="0009568D" w:rsidRDefault="008024B6" w:rsidP="00A4234F">
            <w:r>
              <w:rPr>
                <w:b/>
              </w:rPr>
              <w:t>2.</w:t>
            </w:r>
            <w:r>
              <w:t xml:space="preserve">  I know how to access investigations on the TI-</w:t>
            </w:r>
            <w:proofErr w:type="spellStart"/>
            <w:r>
              <w:t>Nspire</w:t>
            </w:r>
            <w:proofErr w:type="spellEnd"/>
            <w:r>
              <w:t xml:space="preserve"> without any assistance.</w:t>
            </w:r>
          </w:p>
        </w:tc>
        <w:tc>
          <w:tcPr>
            <w:tcW w:w="2515" w:type="dxa"/>
            <w:vAlign w:val="center"/>
          </w:tcPr>
          <w:p w:rsidR="008024B6" w:rsidRDefault="008024B6" w:rsidP="00A4234F">
            <w:r>
              <w:t>1       2       3       4       5</w:t>
            </w:r>
          </w:p>
        </w:tc>
      </w:tr>
      <w:tr w:rsidR="008024B6" w:rsidTr="00A4234F">
        <w:tc>
          <w:tcPr>
            <w:tcW w:w="6835" w:type="dxa"/>
            <w:vAlign w:val="center"/>
          </w:tcPr>
          <w:p w:rsidR="008024B6" w:rsidRDefault="008024B6" w:rsidP="00A4234F"/>
          <w:p w:rsidR="008024B6" w:rsidRPr="0009568D" w:rsidRDefault="008024B6" w:rsidP="00A4234F">
            <w:r>
              <w:rPr>
                <w:b/>
              </w:rPr>
              <w:t>3.</w:t>
            </w:r>
            <w:r>
              <w:t xml:space="preserve">  I know how to use the slider to change values on the TI-</w:t>
            </w:r>
            <w:proofErr w:type="spellStart"/>
            <w:r>
              <w:t>Nspire</w:t>
            </w:r>
            <w:proofErr w:type="spellEnd"/>
            <w:r>
              <w:t xml:space="preserve"> without any assistance.</w:t>
            </w:r>
          </w:p>
        </w:tc>
        <w:tc>
          <w:tcPr>
            <w:tcW w:w="2515" w:type="dxa"/>
            <w:vAlign w:val="center"/>
          </w:tcPr>
          <w:p w:rsidR="008024B6" w:rsidRDefault="008024B6" w:rsidP="00A4234F">
            <w:r>
              <w:t>1       2       3       4       5</w:t>
            </w:r>
          </w:p>
        </w:tc>
      </w:tr>
      <w:tr w:rsidR="008024B6" w:rsidTr="00A4234F">
        <w:tc>
          <w:tcPr>
            <w:tcW w:w="6835" w:type="dxa"/>
            <w:vAlign w:val="center"/>
          </w:tcPr>
          <w:p w:rsidR="008024B6" w:rsidRDefault="008024B6" w:rsidP="00A4234F"/>
          <w:p w:rsidR="008024B6" w:rsidRPr="0009568D" w:rsidRDefault="008024B6" w:rsidP="00A4234F">
            <w:r>
              <w:rPr>
                <w:b/>
              </w:rPr>
              <w:t>4.</w:t>
            </w:r>
            <w:r>
              <w:t xml:space="preserve">  I know how to grab and drag a point on a graph on the TI-</w:t>
            </w:r>
            <w:proofErr w:type="spellStart"/>
            <w:r>
              <w:t>Nspire</w:t>
            </w:r>
            <w:proofErr w:type="spellEnd"/>
            <w:r>
              <w:t xml:space="preserve"> without any assistance.</w:t>
            </w:r>
          </w:p>
        </w:tc>
        <w:tc>
          <w:tcPr>
            <w:tcW w:w="2515" w:type="dxa"/>
            <w:vAlign w:val="center"/>
          </w:tcPr>
          <w:p w:rsidR="008024B6" w:rsidRDefault="008024B6" w:rsidP="00A4234F">
            <w:r>
              <w:t>1       2       3       4       5</w:t>
            </w:r>
          </w:p>
        </w:tc>
      </w:tr>
      <w:tr w:rsidR="008024B6" w:rsidTr="00A4234F">
        <w:tc>
          <w:tcPr>
            <w:tcW w:w="6835" w:type="dxa"/>
            <w:vAlign w:val="center"/>
          </w:tcPr>
          <w:p w:rsidR="008024B6" w:rsidRDefault="008024B6" w:rsidP="00A4234F"/>
          <w:p w:rsidR="008024B6" w:rsidRPr="00B73470" w:rsidRDefault="008024B6" w:rsidP="00A4234F">
            <w:r>
              <w:rPr>
                <w:b/>
              </w:rPr>
              <w:t>5.</w:t>
            </w:r>
            <w:r>
              <w:t xml:space="preserve">  I know how to create a list of data on the TI-</w:t>
            </w:r>
            <w:proofErr w:type="spellStart"/>
            <w:r>
              <w:t>Nspire</w:t>
            </w:r>
            <w:proofErr w:type="spellEnd"/>
            <w:r>
              <w:t xml:space="preserve"> without assistance.</w:t>
            </w:r>
          </w:p>
        </w:tc>
        <w:tc>
          <w:tcPr>
            <w:tcW w:w="2515" w:type="dxa"/>
            <w:vAlign w:val="center"/>
          </w:tcPr>
          <w:p w:rsidR="008024B6" w:rsidRDefault="008024B6" w:rsidP="00A4234F">
            <w:r>
              <w:t>1       2       3       4       5</w:t>
            </w:r>
          </w:p>
        </w:tc>
      </w:tr>
      <w:tr w:rsidR="008024B6" w:rsidTr="00A4234F">
        <w:tc>
          <w:tcPr>
            <w:tcW w:w="6835" w:type="dxa"/>
            <w:vAlign w:val="center"/>
          </w:tcPr>
          <w:p w:rsidR="008024B6" w:rsidRDefault="008024B6" w:rsidP="00A4234F"/>
          <w:p w:rsidR="008024B6" w:rsidRPr="0009568D" w:rsidRDefault="008024B6" w:rsidP="00A4234F">
            <w:r>
              <w:rPr>
                <w:b/>
              </w:rPr>
              <w:t>6.</w:t>
            </w:r>
            <w:r>
              <w:t xml:space="preserve">  I know how to represent </w:t>
            </w:r>
            <w:proofErr w:type="spellStart"/>
            <w:r>
              <w:t>uni-variate</w:t>
            </w:r>
            <w:proofErr w:type="spellEnd"/>
            <w:r>
              <w:t xml:space="preserve"> data in multiple displays, (histogram, box plot, etc.), on the TI-</w:t>
            </w:r>
            <w:proofErr w:type="spellStart"/>
            <w:r>
              <w:t>Nspire</w:t>
            </w:r>
            <w:proofErr w:type="spellEnd"/>
            <w:r>
              <w:t xml:space="preserve"> without any assistance.  </w:t>
            </w:r>
          </w:p>
        </w:tc>
        <w:tc>
          <w:tcPr>
            <w:tcW w:w="2515" w:type="dxa"/>
            <w:vAlign w:val="center"/>
          </w:tcPr>
          <w:p w:rsidR="008024B6" w:rsidRDefault="008024B6" w:rsidP="00A4234F">
            <w:r>
              <w:t>1       2       3       4       5</w:t>
            </w:r>
          </w:p>
        </w:tc>
      </w:tr>
      <w:tr w:rsidR="008024B6" w:rsidTr="00A4234F">
        <w:tc>
          <w:tcPr>
            <w:tcW w:w="6835" w:type="dxa"/>
            <w:vAlign w:val="center"/>
          </w:tcPr>
          <w:p w:rsidR="008024B6" w:rsidRDefault="008024B6" w:rsidP="00A4234F"/>
          <w:p w:rsidR="008024B6" w:rsidRPr="0009568D" w:rsidRDefault="008024B6" w:rsidP="00A4234F">
            <w:r>
              <w:rPr>
                <w:b/>
              </w:rPr>
              <w:t>7.</w:t>
            </w:r>
            <w:r>
              <w:t xml:space="preserve">  I know how to graph a linear and nonlinear equations on the TI-</w:t>
            </w:r>
            <w:proofErr w:type="spellStart"/>
            <w:r>
              <w:t>Nspire</w:t>
            </w:r>
            <w:proofErr w:type="spellEnd"/>
            <w:r>
              <w:t xml:space="preserve"> without any assistance.</w:t>
            </w:r>
          </w:p>
        </w:tc>
        <w:tc>
          <w:tcPr>
            <w:tcW w:w="2515" w:type="dxa"/>
            <w:vAlign w:val="center"/>
          </w:tcPr>
          <w:p w:rsidR="008024B6" w:rsidRDefault="008024B6" w:rsidP="00A4234F">
            <w:r>
              <w:t>1       2       3       4       5</w:t>
            </w:r>
          </w:p>
        </w:tc>
      </w:tr>
      <w:tr w:rsidR="008024B6" w:rsidTr="00A4234F">
        <w:tc>
          <w:tcPr>
            <w:tcW w:w="6835" w:type="dxa"/>
            <w:vAlign w:val="center"/>
          </w:tcPr>
          <w:p w:rsidR="008024B6" w:rsidRDefault="008024B6" w:rsidP="00A4234F"/>
          <w:p w:rsidR="008024B6" w:rsidRPr="0009568D" w:rsidRDefault="008024B6" w:rsidP="00A4234F">
            <w:r>
              <w:rPr>
                <w:b/>
              </w:rPr>
              <w:t>8.</w:t>
            </w:r>
            <w:r>
              <w:t xml:space="preserve">  I know how to create a table from a linear and nonlinear equations on the TI-</w:t>
            </w:r>
            <w:proofErr w:type="spellStart"/>
            <w:r>
              <w:t>Nspire</w:t>
            </w:r>
            <w:proofErr w:type="spellEnd"/>
            <w:r>
              <w:t xml:space="preserve"> without any assistance.</w:t>
            </w:r>
          </w:p>
        </w:tc>
        <w:tc>
          <w:tcPr>
            <w:tcW w:w="2515" w:type="dxa"/>
            <w:vAlign w:val="center"/>
          </w:tcPr>
          <w:p w:rsidR="008024B6" w:rsidRDefault="008024B6" w:rsidP="00A4234F">
            <w:r>
              <w:t>1       2       3       4       5</w:t>
            </w:r>
          </w:p>
        </w:tc>
      </w:tr>
      <w:tr w:rsidR="008024B6" w:rsidTr="00A4234F">
        <w:tc>
          <w:tcPr>
            <w:tcW w:w="6835" w:type="dxa"/>
            <w:vAlign w:val="center"/>
          </w:tcPr>
          <w:p w:rsidR="008024B6" w:rsidRDefault="008024B6" w:rsidP="00A4234F"/>
          <w:p w:rsidR="008024B6" w:rsidRPr="0009568D" w:rsidRDefault="008024B6" w:rsidP="00A4234F">
            <w:r>
              <w:rPr>
                <w:b/>
              </w:rPr>
              <w:t>9.</w:t>
            </w:r>
            <w:r>
              <w:t xml:space="preserve">  I know how to solve a system of linear equations using the TI-</w:t>
            </w:r>
            <w:proofErr w:type="spellStart"/>
            <w:r>
              <w:t>Nspire</w:t>
            </w:r>
            <w:proofErr w:type="spellEnd"/>
            <w:r>
              <w:t xml:space="preserve"> without any assistance.</w:t>
            </w:r>
          </w:p>
        </w:tc>
        <w:tc>
          <w:tcPr>
            <w:tcW w:w="2515" w:type="dxa"/>
            <w:vAlign w:val="center"/>
          </w:tcPr>
          <w:p w:rsidR="008024B6" w:rsidRDefault="008024B6" w:rsidP="00A4234F">
            <w:r>
              <w:t>1       2       3       4       5</w:t>
            </w:r>
          </w:p>
        </w:tc>
      </w:tr>
      <w:tr w:rsidR="008024B6" w:rsidTr="00A4234F">
        <w:tc>
          <w:tcPr>
            <w:tcW w:w="6835" w:type="dxa"/>
            <w:vAlign w:val="center"/>
          </w:tcPr>
          <w:p w:rsidR="008024B6" w:rsidRDefault="008024B6" w:rsidP="00A4234F"/>
          <w:p w:rsidR="008024B6" w:rsidRPr="00682BF8" w:rsidRDefault="008024B6" w:rsidP="00A4234F">
            <w:r>
              <w:rPr>
                <w:b/>
              </w:rPr>
              <w:t>10.</w:t>
            </w:r>
            <w:r>
              <w:t xml:space="preserve">  I know why something works because of a TI-</w:t>
            </w:r>
            <w:proofErr w:type="spellStart"/>
            <w:r>
              <w:t>Nspire</w:t>
            </w:r>
            <w:proofErr w:type="spellEnd"/>
            <w:r>
              <w:t xml:space="preserve"> activity.</w:t>
            </w:r>
          </w:p>
        </w:tc>
        <w:tc>
          <w:tcPr>
            <w:tcW w:w="2515" w:type="dxa"/>
            <w:vAlign w:val="center"/>
          </w:tcPr>
          <w:p w:rsidR="008024B6" w:rsidRDefault="008024B6" w:rsidP="00A4234F">
            <w:r>
              <w:t>1       2       3       4       5</w:t>
            </w:r>
          </w:p>
        </w:tc>
      </w:tr>
    </w:tbl>
    <w:p w:rsidR="008024B6" w:rsidRDefault="008024B6" w:rsidP="008024B6">
      <w:r>
        <w:lastRenderedPageBreak/>
        <w:t>Students will be taking this survey a total of five times; at the beginning of each quarter and at the end of the year.  I will evaluate the data to find the percentage of 1’s, 2’s, 3’s, 4’s, and 5’s circled after each survey.  The results of each survey will inform me if my students have reached the goals that were set for them at the beginning of the school year.</w:t>
      </w:r>
    </w:p>
    <w:p w:rsidR="008024B6" w:rsidRDefault="008024B6" w:rsidP="008024B6"/>
    <w:p w:rsidR="008024B6" w:rsidRDefault="008024B6" w:rsidP="008024B6"/>
    <w:p w:rsidR="008024B6" w:rsidRDefault="008024B6" w:rsidP="008024B6">
      <w:r>
        <w:t>Every chapter test and semester exam, students will be asked to justify their solutions.  Being able to justify will show me how well the students understand the concepts being taught and the reason these concepts work.  Every time a student will be asked to explain a resolution, it will be graded using the following rubric.</w:t>
      </w:r>
    </w:p>
    <w:p w:rsidR="008024B6" w:rsidRDefault="008024B6" w:rsidP="008024B6"/>
    <w:p w:rsidR="008024B6" w:rsidRDefault="008024B6" w:rsidP="008024B6"/>
    <w:p w:rsidR="008024B6" w:rsidRPr="00334070" w:rsidRDefault="008024B6" w:rsidP="008024B6">
      <w:pPr>
        <w:jc w:val="center"/>
        <w:rPr>
          <w:b/>
        </w:rPr>
      </w:pPr>
      <w:r w:rsidRPr="00334070">
        <w:rPr>
          <w:b/>
        </w:rPr>
        <w:t>Mathematical Justification Rubric</w:t>
      </w:r>
    </w:p>
    <w:p w:rsidR="008024B6" w:rsidRDefault="008024B6" w:rsidP="008024B6"/>
    <w:tbl>
      <w:tblPr>
        <w:tblStyle w:val="TableGrid"/>
        <w:tblW w:w="9445" w:type="dxa"/>
        <w:jc w:val="center"/>
        <w:tblLayout w:type="fixed"/>
        <w:tblLook w:val="04A0" w:firstRow="1" w:lastRow="0" w:firstColumn="1" w:lastColumn="0" w:noHBand="0" w:noVBand="1"/>
      </w:tblPr>
      <w:tblGrid>
        <w:gridCol w:w="1435"/>
        <w:gridCol w:w="1440"/>
        <w:gridCol w:w="1440"/>
        <w:gridCol w:w="1440"/>
        <w:gridCol w:w="1440"/>
        <w:gridCol w:w="1350"/>
        <w:gridCol w:w="900"/>
      </w:tblGrid>
      <w:tr w:rsidR="008024B6" w:rsidTr="008024B6">
        <w:trPr>
          <w:jc w:val="center"/>
        </w:trPr>
        <w:tc>
          <w:tcPr>
            <w:tcW w:w="1435" w:type="dxa"/>
          </w:tcPr>
          <w:p w:rsidR="008024B6" w:rsidRPr="008024B6" w:rsidRDefault="008024B6" w:rsidP="008024B6">
            <w:pPr>
              <w:jc w:val="center"/>
              <w:rPr>
                <w:sz w:val="20"/>
                <w:szCs w:val="20"/>
              </w:rPr>
            </w:pPr>
          </w:p>
        </w:tc>
        <w:tc>
          <w:tcPr>
            <w:tcW w:w="1440" w:type="dxa"/>
          </w:tcPr>
          <w:p w:rsidR="008024B6" w:rsidRPr="008024B6" w:rsidRDefault="008024B6" w:rsidP="008024B6">
            <w:pPr>
              <w:jc w:val="center"/>
              <w:rPr>
                <w:b/>
                <w:sz w:val="20"/>
                <w:szCs w:val="20"/>
              </w:rPr>
            </w:pPr>
          </w:p>
          <w:p w:rsidR="008024B6" w:rsidRPr="008024B6" w:rsidRDefault="008024B6" w:rsidP="008024B6">
            <w:pPr>
              <w:jc w:val="center"/>
              <w:rPr>
                <w:b/>
                <w:sz w:val="20"/>
                <w:szCs w:val="20"/>
              </w:rPr>
            </w:pPr>
            <w:r w:rsidRPr="008024B6">
              <w:rPr>
                <w:b/>
                <w:sz w:val="20"/>
                <w:szCs w:val="20"/>
              </w:rPr>
              <w:t>Advanced</w:t>
            </w:r>
          </w:p>
          <w:p w:rsidR="008024B6" w:rsidRPr="008024B6" w:rsidRDefault="008024B6" w:rsidP="008024B6">
            <w:pPr>
              <w:jc w:val="center"/>
              <w:rPr>
                <w:b/>
                <w:sz w:val="20"/>
                <w:szCs w:val="20"/>
              </w:rPr>
            </w:pPr>
            <w:r w:rsidRPr="008024B6">
              <w:rPr>
                <w:b/>
                <w:sz w:val="20"/>
                <w:szCs w:val="20"/>
              </w:rPr>
              <w:t>4</w:t>
            </w:r>
          </w:p>
        </w:tc>
        <w:tc>
          <w:tcPr>
            <w:tcW w:w="1440" w:type="dxa"/>
          </w:tcPr>
          <w:p w:rsidR="008024B6" w:rsidRPr="008024B6" w:rsidRDefault="008024B6" w:rsidP="008024B6">
            <w:pPr>
              <w:jc w:val="center"/>
              <w:rPr>
                <w:b/>
                <w:sz w:val="20"/>
                <w:szCs w:val="20"/>
              </w:rPr>
            </w:pPr>
          </w:p>
          <w:p w:rsidR="008024B6" w:rsidRPr="008024B6" w:rsidRDefault="008024B6" w:rsidP="008024B6">
            <w:pPr>
              <w:jc w:val="center"/>
              <w:rPr>
                <w:b/>
                <w:sz w:val="20"/>
                <w:szCs w:val="20"/>
              </w:rPr>
            </w:pPr>
            <w:r w:rsidRPr="008024B6">
              <w:rPr>
                <w:b/>
                <w:sz w:val="20"/>
                <w:szCs w:val="20"/>
              </w:rPr>
              <w:t>Proficient</w:t>
            </w:r>
          </w:p>
          <w:p w:rsidR="008024B6" w:rsidRPr="008024B6" w:rsidRDefault="008024B6" w:rsidP="008024B6">
            <w:pPr>
              <w:jc w:val="center"/>
              <w:rPr>
                <w:b/>
                <w:sz w:val="20"/>
                <w:szCs w:val="20"/>
              </w:rPr>
            </w:pPr>
            <w:r w:rsidRPr="008024B6">
              <w:rPr>
                <w:b/>
                <w:sz w:val="20"/>
                <w:szCs w:val="20"/>
              </w:rPr>
              <w:t>3</w:t>
            </w:r>
          </w:p>
        </w:tc>
        <w:tc>
          <w:tcPr>
            <w:tcW w:w="1440" w:type="dxa"/>
          </w:tcPr>
          <w:p w:rsidR="008024B6" w:rsidRPr="008024B6" w:rsidRDefault="008024B6" w:rsidP="008024B6">
            <w:pPr>
              <w:jc w:val="center"/>
              <w:rPr>
                <w:b/>
                <w:sz w:val="20"/>
                <w:szCs w:val="20"/>
              </w:rPr>
            </w:pPr>
          </w:p>
          <w:p w:rsidR="008024B6" w:rsidRPr="008024B6" w:rsidRDefault="008024B6" w:rsidP="008024B6">
            <w:pPr>
              <w:jc w:val="center"/>
              <w:rPr>
                <w:b/>
                <w:sz w:val="20"/>
                <w:szCs w:val="20"/>
              </w:rPr>
            </w:pPr>
            <w:r w:rsidRPr="008024B6">
              <w:rPr>
                <w:b/>
                <w:sz w:val="20"/>
                <w:szCs w:val="20"/>
              </w:rPr>
              <w:t>Basic</w:t>
            </w:r>
          </w:p>
          <w:p w:rsidR="008024B6" w:rsidRPr="008024B6" w:rsidRDefault="008024B6" w:rsidP="008024B6">
            <w:pPr>
              <w:jc w:val="center"/>
              <w:rPr>
                <w:b/>
                <w:sz w:val="20"/>
                <w:szCs w:val="20"/>
              </w:rPr>
            </w:pPr>
            <w:r w:rsidRPr="008024B6">
              <w:rPr>
                <w:b/>
                <w:sz w:val="20"/>
                <w:szCs w:val="20"/>
              </w:rPr>
              <w:t>2</w:t>
            </w:r>
          </w:p>
        </w:tc>
        <w:tc>
          <w:tcPr>
            <w:tcW w:w="1440" w:type="dxa"/>
          </w:tcPr>
          <w:p w:rsidR="008024B6" w:rsidRPr="008024B6" w:rsidRDefault="008024B6" w:rsidP="008024B6">
            <w:pPr>
              <w:jc w:val="center"/>
              <w:rPr>
                <w:b/>
                <w:sz w:val="20"/>
                <w:szCs w:val="20"/>
              </w:rPr>
            </w:pPr>
          </w:p>
          <w:p w:rsidR="008024B6" w:rsidRPr="008024B6" w:rsidRDefault="008024B6" w:rsidP="008024B6">
            <w:pPr>
              <w:jc w:val="center"/>
              <w:rPr>
                <w:b/>
                <w:sz w:val="20"/>
                <w:szCs w:val="20"/>
              </w:rPr>
            </w:pPr>
            <w:r w:rsidRPr="008024B6">
              <w:rPr>
                <w:b/>
                <w:sz w:val="20"/>
                <w:szCs w:val="20"/>
              </w:rPr>
              <w:t>Minimal</w:t>
            </w:r>
          </w:p>
          <w:p w:rsidR="008024B6" w:rsidRPr="008024B6" w:rsidRDefault="008024B6" w:rsidP="008024B6">
            <w:pPr>
              <w:jc w:val="center"/>
              <w:rPr>
                <w:b/>
                <w:sz w:val="20"/>
                <w:szCs w:val="20"/>
              </w:rPr>
            </w:pPr>
            <w:r w:rsidRPr="008024B6">
              <w:rPr>
                <w:b/>
                <w:sz w:val="20"/>
                <w:szCs w:val="20"/>
              </w:rPr>
              <w:t>1</w:t>
            </w:r>
          </w:p>
        </w:tc>
        <w:tc>
          <w:tcPr>
            <w:tcW w:w="1350" w:type="dxa"/>
          </w:tcPr>
          <w:p w:rsidR="008024B6" w:rsidRPr="008024B6" w:rsidRDefault="008024B6" w:rsidP="008024B6">
            <w:pPr>
              <w:jc w:val="center"/>
              <w:rPr>
                <w:b/>
                <w:sz w:val="20"/>
                <w:szCs w:val="20"/>
              </w:rPr>
            </w:pPr>
            <w:r w:rsidRPr="008024B6">
              <w:rPr>
                <w:b/>
                <w:sz w:val="20"/>
                <w:szCs w:val="20"/>
              </w:rPr>
              <w:t>No Evidence</w:t>
            </w:r>
          </w:p>
          <w:p w:rsidR="008024B6" w:rsidRPr="008024B6" w:rsidRDefault="008024B6" w:rsidP="008024B6">
            <w:pPr>
              <w:jc w:val="center"/>
              <w:rPr>
                <w:b/>
                <w:sz w:val="20"/>
                <w:szCs w:val="20"/>
              </w:rPr>
            </w:pPr>
            <w:r w:rsidRPr="008024B6">
              <w:rPr>
                <w:b/>
                <w:sz w:val="20"/>
                <w:szCs w:val="20"/>
              </w:rPr>
              <w:t>0</w:t>
            </w:r>
          </w:p>
        </w:tc>
        <w:tc>
          <w:tcPr>
            <w:tcW w:w="900" w:type="dxa"/>
          </w:tcPr>
          <w:p w:rsidR="008024B6" w:rsidRPr="008024B6" w:rsidRDefault="008024B6" w:rsidP="008024B6">
            <w:pPr>
              <w:jc w:val="center"/>
              <w:rPr>
                <w:b/>
                <w:sz w:val="20"/>
                <w:szCs w:val="20"/>
              </w:rPr>
            </w:pPr>
            <w:r w:rsidRPr="008024B6">
              <w:rPr>
                <w:b/>
                <w:sz w:val="20"/>
                <w:szCs w:val="20"/>
              </w:rPr>
              <w:t>Points</w:t>
            </w:r>
          </w:p>
          <w:p w:rsidR="008024B6" w:rsidRPr="008024B6" w:rsidRDefault="008024B6" w:rsidP="008024B6">
            <w:pPr>
              <w:jc w:val="center"/>
              <w:rPr>
                <w:b/>
                <w:sz w:val="20"/>
                <w:szCs w:val="20"/>
              </w:rPr>
            </w:pPr>
            <w:r w:rsidRPr="008024B6">
              <w:rPr>
                <w:b/>
                <w:sz w:val="20"/>
                <w:szCs w:val="20"/>
              </w:rPr>
              <w:t>Earned</w:t>
            </w:r>
          </w:p>
        </w:tc>
      </w:tr>
      <w:tr w:rsidR="008024B6" w:rsidTr="008024B6">
        <w:trPr>
          <w:jc w:val="center"/>
        </w:trPr>
        <w:tc>
          <w:tcPr>
            <w:tcW w:w="1435" w:type="dxa"/>
          </w:tcPr>
          <w:p w:rsidR="008024B6" w:rsidRPr="008024B6" w:rsidRDefault="008024B6" w:rsidP="008024B6">
            <w:pPr>
              <w:jc w:val="center"/>
              <w:rPr>
                <w:b/>
                <w:sz w:val="20"/>
                <w:szCs w:val="20"/>
              </w:rPr>
            </w:pPr>
          </w:p>
          <w:p w:rsidR="008024B6" w:rsidRPr="008024B6" w:rsidRDefault="008024B6" w:rsidP="008024B6">
            <w:pPr>
              <w:jc w:val="center"/>
              <w:rPr>
                <w:b/>
                <w:sz w:val="20"/>
                <w:szCs w:val="20"/>
              </w:rPr>
            </w:pPr>
          </w:p>
          <w:p w:rsidR="008024B6" w:rsidRPr="008024B6" w:rsidRDefault="008024B6" w:rsidP="008024B6">
            <w:pPr>
              <w:jc w:val="center"/>
              <w:rPr>
                <w:b/>
                <w:sz w:val="20"/>
                <w:szCs w:val="20"/>
              </w:rPr>
            </w:pPr>
            <w:r w:rsidRPr="008024B6">
              <w:rPr>
                <w:b/>
                <w:sz w:val="20"/>
                <w:szCs w:val="20"/>
              </w:rPr>
              <w:t>Mathematical Errors</w:t>
            </w:r>
          </w:p>
        </w:tc>
        <w:tc>
          <w:tcPr>
            <w:tcW w:w="1440" w:type="dxa"/>
          </w:tcPr>
          <w:p w:rsidR="008024B6" w:rsidRPr="008024B6" w:rsidRDefault="008024B6" w:rsidP="008024B6">
            <w:pPr>
              <w:jc w:val="center"/>
              <w:rPr>
                <w:sz w:val="20"/>
                <w:szCs w:val="20"/>
              </w:rPr>
            </w:pPr>
            <w:r w:rsidRPr="008024B6">
              <w:rPr>
                <w:sz w:val="20"/>
                <w:szCs w:val="20"/>
              </w:rPr>
              <w:t>All steps and solutions have no mathematical errors.</w:t>
            </w:r>
          </w:p>
        </w:tc>
        <w:tc>
          <w:tcPr>
            <w:tcW w:w="1440" w:type="dxa"/>
          </w:tcPr>
          <w:p w:rsidR="008024B6" w:rsidRPr="008024B6" w:rsidRDefault="008024B6" w:rsidP="008024B6">
            <w:pPr>
              <w:jc w:val="center"/>
              <w:rPr>
                <w:sz w:val="20"/>
                <w:szCs w:val="20"/>
              </w:rPr>
            </w:pPr>
            <w:r w:rsidRPr="008024B6">
              <w:rPr>
                <w:sz w:val="20"/>
                <w:szCs w:val="20"/>
              </w:rPr>
              <w:t>Almost all of the steps and solutions have no mathematical errors.</w:t>
            </w:r>
          </w:p>
        </w:tc>
        <w:tc>
          <w:tcPr>
            <w:tcW w:w="1440" w:type="dxa"/>
          </w:tcPr>
          <w:p w:rsidR="008024B6" w:rsidRPr="008024B6" w:rsidRDefault="008024B6" w:rsidP="008024B6">
            <w:pPr>
              <w:jc w:val="center"/>
              <w:rPr>
                <w:sz w:val="20"/>
                <w:szCs w:val="20"/>
              </w:rPr>
            </w:pPr>
            <w:r w:rsidRPr="008024B6">
              <w:rPr>
                <w:sz w:val="20"/>
                <w:szCs w:val="20"/>
              </w:rPr>
              <w:t>Most of the steps and solutions have no mathematical errors.</w:t>
            </w:r>
          </w:p>
        </w:tc>
        <w:tc>
          <w:tcPr>
            <w:tcW w:w="1440" w:type="dxa"/>
          </w:tcPr>
          <w:p w:rsidR="008024B6" w:rsidRPr="008024B6" w:rsidRDefault="008024B6" w:rsidP="008024B6">
            <w:pPr>
              <w:jc w:val="center"/>
              <w:rPr>
                <w:sz w:val="20"/>
                <w:szCs w:val="20"/>
              </w:rPr>
            </w:pPr>
            <w:r w:rsidRPr="008024B6">
              <w:rPr>
                <w:sz w:val="20"/>
                <w:szCs w:val="20"/>
              </w:rPr>
              <w:t>Over half of the solutions and steps have mathematical errors.</w:t>
            </w:r>
          </w:p>
        </w:tc>
        <w:tc>
          <w:tcPr>
            <w:tcW w:w="1350" w:type="dxa"/>
          </w:tcPr>
          <w:p w:rsidR="008024B6" w:rsidRPr="008024B6" w:rsidRDefault="008024B6" w:rsidP="008024B6">
            <w:pPr>
              <w:jc w:val="center"/>
              <w:rPr>
                <w:sz w:val="20"/>
                <w:szCs w:val="20"/>
              </w:rPr>
            </w:pPr>
          </w:p>
          <w:p w:rsidR="008024B6" w:rsidRPr="008024B6" w:rsidRDefault="008024B6" w:rsidP="008024B6">
            <w:pPr>
              <w:jc w:val="center"/>
              <w:rPr>
                <w:sz w:val="20"/>
                <w:szCs w:val="20"/>
              </w:rPr>
            </w:pPr>
            <w:r w:rsidRPr="008024B6">
              <w:rPr>
                <w:sz w:val="20"/>
                <w:szCs w:val="20"/>
              </w:rPr>
              <w:t>Did not do any of the work.</w:t>
            </w:r>
          </w:p>
        </w:tc>
        <w:tc>
          <w:tcPr>
            <w:tcW w:w="900" w:type="dxa"/>
          </w:tcPr>
          <w:p w:rsidR="008024B6" w:rsidRPr="008024B6" w:rsidRDefault="008024B6" w:rsidP="008024B6">
            <w:pPr>
              <w:jc w:val="center"/>
              <w:rPr>
                <w:sz w:val="20"/>
                <w:szCs w:val="20"/>
              </w:rPr>
            </w:pPr>
          </w:p>
        </w:tc>
      </w:tr>
      <w:tr w:rsidR="008024B6" w:rsidTr="008024B6">
        <w:trPr>
          <w:jc w:val="center"/>
        </w:trPr>
        <w:tc>
          <w:tcPr>
            <w:tcW w:w="1435" w:type="dxa"/>
          </w:tcPr>
          <w:p w:rsidR="008024B6" w:rsidRPr="008024B6" w:rsidRDefault="008024B6" w:rsidP="008024B6">
            <w:pPr>
              <w:jc w:val="center"/>
              <w:rPr>
                <w:b/>
                <w:sz w:val="20"/>
                <w:szCs w:val="20"/>
              </w:rPr>
            </w:pPr>
          </w:p>
          <w:p w:rsidR="008024B6" w:rsidRPr="008024B6" w:rsidRDefault="008024B6" w:rsidP="008024B6">
            <w:pPr>
              <w:jc w:val="center"/>
              <w:rPr>
                <w:b/>
                <w:sz w:val="20"/>
                <w:szCs w:val="20"/>
              </w:rPr>
            </w:pPr>
          </w:p>
          <w:p w:rsidR="008024B6" w:rsidRPr="008024B6" w:rsidRDefault="008024B6" w:rsidP="008024B6">
            <w:pPr>
              <w:jc w:val="center"/>
              <w:rPr>
                <w:b/>
                <w:sz w:val="20"/>
                <w:szCs w:val="20"/>
              </w:rPr>
            </w:pPr>
            <w:r w:rsidRPr="008024B6">
              <w:rPr>
                <w:b/>
                <w:sz w:val="20"/>
                <w:szCs w:val="20"/>
              </w:rPr>
              <w:t>Mathematical Justification</w:t>
            </w:r>
          </w:p>
        </w:tc>
        <w:tc>
          <w:tcPr>
            <w:tcW w:w="1440" w:type="dxa"/>
          </w:tcPr>
          <w:p w:rsidR="008024B6" w:rsidRPr="008024B6" w:rsidRDefault="008024B6" w:rsidP="008024B6">
            <w:pPr>
              <w:jc w:val="center"/>
              <w:rPr>
                <w:sz w:val="20"/>
                <w:szCs w:val="20"/>
              </w:rPr>
            </w:pPr>
            <w:r w:rsidRPr="008024B6">
              <w:rPr>
                <w:sz w:val="20"/>
                <w:szCs w:val="20"/>
              </w:rPr>
              <w:t>Explanation shows a complete understanding of the mathematical concept used to solve the problem.</w:t>
            </w:r>
          </w:p>
        </w:tc>
        <w:tc>
          <w:tcPr>
            <w:tcW w:w="1440" w:type="dxa"/>
          </w:tcPr>
          <w:p w:rsidR="008024B6" w:rsidRPr="008024B6" w:rsidRDefault="008024B6" w:rsidP="008024B6">
            <w:pPr>
              <w:jc w:val="center"/>
              <w:rPr>
                <w:sz w:val="20"/>
                <w:szCs w:val="20"/>
              </w:rPr>
            </w:pPr>
            <w:r w:rsidRPr="008024B6">
              <w:rPr>
                <w:sz w:val="20"/>
                <w:szCs w:val="20"/>
              </w:rPr>
              <w:t>Explanation shows a substantial understanding of the mathematical concept used to solve the problem.</w:t>
            </w:r>
          </w:p>
        </w:tc>
        <w:tc>
          <w:tcPr>
            <w:tcW w:w="1440" w:type="dxa"/>
          </w:tcPr>
          <w:p w:rsidR="008024B6" w:rsidRPr="008024B6" w:rsidRDefault="008024B6" w:rsidP="008024B6">
            <w:pPr>
              <w:jc w:val="center"/>
              <w:rPr>
                <w:sz w:val="20"/>
                <w:szCs w:val="20"/>
              </w:rPr>
            </w:pPr>
            <w:r w:rsidRPr="008024B6">
              <w:rPr>
                <w:sz w:val="20"/>
                <w:szCs w:val="20"/>
              </w:rPr>
              <w:t>Explanation shows some understanding of the mathematical concept used to solve the problem.</w:t>
            </w:r>
          </w:p>
        </w:tc>
        <w:tc>
          <w:tcPr>
            <w:tcW w:w="1440" w:type="dxa"/>
          </w:tcPr>
          <w:p w:rsidR="008024B6" w:rsidRPr="008024B6" w:rsidRDefault="008024B6" w:rsidP="008024B6">
            <w:pPr>
              <w:jc w:val="center"/>
              <w:rPr>
                <w:sz w:val="20"/>
                <w:szCs w:val="20"/>
              </w:rPr>
            </w:pPr>
            <w:r w:rsidRPr="008024B6">
              <w:rPr>
                <w:sz w:val="20"/>
                <w:szCs w:val="20"/>
              </w:rPr>
              <w:t>Explanation shows a very limited understanding of the mathematical concept used to solve the problem.</w:t>
            </w:r>
          </w:p>
        </w:tc>
        <w:tc>
          <w:tcPr>
            <w:tcW w:w="1350" w:type="dxa"/>
          </w:tcPr>
          <w:p w:rsidR="008024B6" w:rsidRPr="008024B6" w:rsidRDefault="008024B6" w:rsidP="008024B6">
            <w:pPr>
              <w:jc w:val="center"/>
              <w:rPr>
                <w:sz w:val="20"/>
                <w:szCs w:val="20"/>
              </w:rPr>
            </w:pPr>
          </w:p>
          <w:p w:rsidR="008024B6" w:rsidRPr="008024B6" w:rsidRDefault="008024B6" w:rsidP="008024B6">
            <w:pPr>
              <w:jc w:val="center"/>
              <w:rPr>
                <w:sz w:val="20"/>
                <w:szCs w:val="20"/>
              </w:rPr>
            </w:pPr>
            <w:r w:rsidRPr="008024B6">
              <w:rPr>
                <w:sz w:val="20"/>
                <w:szCs w:val="20"/>
              </w:rPr>
              <w:t>No explanation.</w:t>
            </w:r>
          </w:p>
        </w:tc>
        <w:tc>
          <w:tcPr>
            <w:tcW w:w="900" w:type="dxa"/>
          </w:tcPr>
          <w:p w:rsidR="008024B6" w:rsidRPr="008024B6" w:rsidRDefault="008024B6" w:rsidP="008024B6">
            <w:pPr>
              <w:jc w:val="center"/>
              <w:rPr>
                <w:sz w:val="20"/>
                <w:szCs w:val="20"/>
              </w:rPr>
            </w:pPr>
          </w:p>
        </w:tc>
      </w:tr>
      <w:tr w:rsidR="008024B6" w:rsidTr="008024B6">
        <w:trPr>
          <w:jc w:val="center"/>
        </w:trPr>
        <w:tc>
          <w:tcPr>
            <w:tcW w:w="1435" w:type="dxa"/>
          </w:tcPr>
          <w:p w:rsidR="008024B6" w:rsidRPr="008024B6" w:rsidRDefault="008024B6" w:rsidP="008024B6">
            <w:pPr>
              <w:jc w:val="center"/>
              <w:rPr>
                <w:b/>
                <w:sz w:val="20"/>
                <w:szCs w:val="20"/>
              </w:rPr>
            </w:pPr>
          </w:p>
          <w:p w:rsidR="008024B6" w:rsidRPr="008024B6" w:rsidRDefault="008024B6" w:rsidP="008024B6">
            <w:pPr>
              <w:jc w:val="center"/>
              <w:rPr>
                <w:b/>
                <w:sz w:val="20"/>
                <w:szCs w:val="20"/>
              </w:rPr>
            </w:pPr>
            <w:r w:rsidRPr="008024B6">
              <w:rPr>
                <w:b/>
                <w:sz w:val="20"/>
                <w:szCs w:val="20"/>
              </w:rPr>
              <w:t>Mathematical Terminology</w:t>
            </w:r>
          </w:p>
        </w:tc>
        <w:tc>
          <w:tcPr>
            <w:tcW w:w="1440" w:type="dxa"/>
          </w:tcPr>
          <w:p w:rsidR="008024B6" w:rsidRPr="008024B6" w:rsidRDefault="008024B6" w:rsidP="008024B6">
            <w:pPr>
              <w:jc w:val="center"/>
              <w:rPr>
                <w:sz w:val="20"/>
                <w:szCs w:val="20"/>
              </w:rPr>
            </w:pPr>
            <w:r w:rsidRPr="008024B6">
              <w:rPr>
                <w:sz w:val="20"/>
                <w:szCs w:val="20"/>
              </w:rPr>
              <w:t>Always uses the correct terminology in the explanation.</w:t>
            </w:r>
          </w:p>
        </w:tc>
        <w:tc>
          <w:tcPr>
            <w:tcW w:w="1440" w:type="dxa"/>
          </w:tcPr>
          <w:p w:rsidR="008024B6" w:rsidRPr="008024B6" w:rsidRDefault="008024B6" w:rsidP="008024B6">
            <w:pPr>
              <w:jc w:val="center"/>
              <w:rPr>
                <w:sz w:val="20"/>
                <w:szCs w:val="20"/>
              </w:rPr>
            </w:pPr>
            <w:r w:rsidRPr="008024B6">
              <w:rPr>
                <w:sz w:val="20"/>
                <w:szCs w:val="20"/>
              </w:rPr>
              <w:t>Mostly uses the correct terminology in the explanation.</w:t>
            </w:r>
          </w:p>
        </w:tc>
        <w:tc>
          <w:tcPr>
            <w:tcW w:w="1440" w:type="dxa"/>
          </w:tcPr>
          <w:p w:rsidR="008024B6" w:rsidRPr="008024B6" w:rsidRDefault="008024B6" w:rsidP="008024B6">
            <w:pPr>
              <w:jc w:val="center"/>
              <w:rPr>
                <w:sz w:val="20"/>
                <w:szCs w:val="20"/>
              </w:rPr>
            </w:pPr>
            <w:r w:rsidRPr="008024B6">
              <w:rPr>
                <w:sz w:val="20"/>
                <w:szCs w:val="20"/>
              </w:rPr>
              <w:t>Sometimes uses the correct terminology in the explanation.</w:t>
            </w:r>
          </w:p>
        </w:tc>
        <w:tc>
          <w:tcPr>
            <w:tcW w:w="1440" w:type="dxa"/>
          </w:tcPr>
          <w:p w:rsidR="008024B6" w:rsidRPr="008024B6" w:rsidRDefault="008024B6" w:rsidP="008024B6">
            <w:pPr>
              <w:jc w:val="center"/>
              <w:rPr>
                <w:sz w:val="20"/>
                <w:szCs w:val="20"/>
              </w:rPr>
            </w:pPr>
            <w:r w:rsidRPr="008024B6">
              <w:rPr>
                <w:sz w:val="20"/>
                <w:szCs w:val="20"/>
              </w:rPr>
              <w:t>Rarely uses the correct terminology in the explanation.</w:t>
            </w:r>
          </w:p>
        </w:tc>
        <w:tc>
          <w:tcPr>
            <w:tcW w:w="1350" w:type="dxa"/>
          </w:tcPr>
          <w:p w:rsidR="008024B6" w:rsidRPr="008024B6" w:rsidRDefault="008024B6" w:rsidP="008024B6">
            <w:pPr>
              <w:jc w:val="center"/>
              <w:rPr>
                <w:sz w:val="20"/>
                <w:szCs w:val="20"/>
              </w:rPr>
            </w:pPr>
            <w:r w:rsidRPr="008024B6">
              <w:rPr>
                <w:sz w:val="20"/>
                <w:szCs w:val="20"/>
              </w:rPr>
              <w:t>Does not use any mathematical terminology in the explanation.</w:t>
            </w:r>
          </w:p>
        </w:tc>
        <w:tc>
          <w:tcPr>
            <w:tcW w:w="900" w:type="dxa"/>
          </w:tcPr>
          <w:p w:rsidR="008024B6" w:rsidRPr="008024B6" w:rsidRDefault="008024B6" w:rsidP="008024B6">
            <w:pPr>
              <w:jc w:val="center"/>
              <w:rPr>
                <w:sz w:val="20"/>
                <w:szCs w:val="20"/>
              </w:rPr>
            </w:pPr>
          </w:p>
        </w:tc>
      </w:tr>
      <w:tr w:rsidR="008024B6" w:rsidTr="008024B6">
        <w:trPr>
          <w:jc w:val="center"/>
        </w:trPr>
        <w:tc>
          <w:tcPr>
            <w:tcW w:w="1435" w:type="dxa"/>
          </w:tcPr>
          <w:p w:rsidR="008024B6" w:rsidRPr="008024B6" w:rsidRDefault="008024B6" w:rsidP="008024B6">
            <w:pPr>
              <w:jc w:val="center"/>
              <w:rPr>
                <w:b/>
                <w:sz w:val="20"/>
                <w:szCs w:val="20"/>
              </w:rPr>
            </w:pPr>
          </w:p>
          <w:p w:rsidR="008024B6" w:rsidRPr="008024B6" w:rsidRDefault="008024B6" w:rsidP="008024B6">
            <w:pPr>
              <w:jc w:val="center"/>
              <w:rPr>
                <w:b/>
                <w:sz w:val="20"/>
                <w:szCs w:val="20"/>
              </w:rPr>
            </w:pPr>
          </w:p>
          <w:p w:rsidR="008024B6" w:rsidRPr="008024B6" w:rsidRDefault="008024B6" w:rsidP="008024B6">
            <w:pPr>
              <w:jc w:val="center"/>
              <w:rPr>
                <w:b/>
                <w:sz w:val="20"/>
                <w:szCs w:val="20"/>
              </w:rPr>
            </w:pPr>
            <w:r w:rsidRPr="008024B6">
              <w:rPr>
                <w:b/>
                <w:sz w:val="20"/>
                <w:szCs w:val="20"/>
              </w:rPr>
              <w:t>Format</w:t>
            </w:r>
          </w:p>
        </w:tc>
        <w:tc>
          <w:tcPr>
            <w:tcW w:w="1440" w:type="dxa"/>
          </w:tcPr>
          <w:p w:rsidR="008024B6" w:rsidRPr="008024B6" w:rsidRDefault="008024B6" w:rsidP="008024B6">
            <w:pPr>
              <w:jc w:val="center"/>
              <w:rPr>
                <w:sz w:val="20"/>
                <w:szCs w:val="20"/>
              </w:rPr>
            </w:pPr>
            <w:r w:rsidRPr="008024B6">
              <w:rPr>
                <w:sz w:val="20"/>
                <w:szCs w:val="20"/>
              </w:rPr>
              <w:t>Justification is written in a complete sentence (s).  There are no grammatical, spelling or punctuation errors.</w:t>
            </w:r>
          </w:p>
        </w:tc>
        <w:tc>
          <w:tcPr>
            <w:tcW w:w="1440" w:type="dxa"/>
          </w:tcPr>
          <w:p w:rsidR="008024B6" w:rsidRPr="008024B6" w:rsidRDefault="008024B6" w:rsidP="008024B6">
            <w:pPr>
              <w:jc w:val="center"/>
              <w:rPr>
                <w:sz w:val="20"/>
                <w:szCs w:val="20"/>
              </w:rPr>
            </w:pPr>
            <w:r w:rsidRPr="008024B6">
              <w:rPr>
                <w:sz w:val="20"/>
                <w:szCs w:val="20"/>
              </w:rPr>
              <w:t>Justification is written in complete sentence (s).  There are minor grammatical, spelling, or punctuation errors.</w:t>
            </w:r>
          </w:p>
        </w:tc>
        <w:tc>
          <w:tcPr>
            <w:tcW w:w="1440" w:type="dxa"/>
          </w:tcPr>
          <w:p w:rsidR="008024B6" w:rsidRPr="008024B6" w:rsidRDefault="008024B6" w:rsidP="008024B6">
            <w:pPr>
              <w:jc w:val="center"/>
              <w:rPr>
                <w:sz w:val="20"/>
                <w:szCs w:val="20"/>
              </w:rPr>
            </w:pPr>
            <w:r w:rsidRPr="008024B6">
              <w:rPr>
                <w:sz w:val="20"/>
                <w:szCs w:val="20"/>
              </w:rPr>
              <w:t>Justification is written in a complete sentence (s).  There are major grammatical, spelling, or punctuation errors.</w:t>
            </w:r>
          </w:p>
        </w:tc>
        <w:tc>
          <w:tcPr>
            <w:tcW w:w="1440" w:type="dxa"/>
          </w:tcPr>
          <w:p w:rsidR="008024B6" w:rsidRPr="008024B6" w:rsidRDefault="008024B6" w:rsidP="008024B6">
            <w:pPr>
              <w:jc w:val="center"/>
              <w:rPr>
                <w:sz w:val="20"/>
                <w:szCs w:val="20"/>
              </w:rPr>
            </w:pPr>
            <w:r w:rsidRPr="008024B6">
              <w:rPr>
                <w:sz w:val="20"/>
                <w:szCs w:val="20"/>
              </w:rPr>
              <w:t>Justification is not written in a complete sentence (s).  There are some grammatical, spelling, or punctuation errors.</w:t>
            </w:r>
          </w:p>
        </w:tc>
        <w:tc>
          <w:tcPr>
            <w:tcW w:w="1350" w:type="dxa"/>
          </w:tcPr>
          <w:p w:rsidR="008024B6" w:rsidRPr="008024B6" w:rsidRDefault="008024B6" w:rsidP="008024B6">
            <w:pPr>
              <w:jc w:val="center"/>
              <w:rPr>
                <w:sz w:val="20"/>
                <w:szCs w:val="20"/>
              </w:rPr>
            </w:pPr>
          </w:p>
          <w:p w:rsidR="008024B6" w:rsidRPr="008024B6" w:rsidRDefault="008024B6" w:rsidP="008024B6">
            <w:pPr>
              <w:jc w:val="center"/>
              <w:rPr>
                <w:sz w:val="20"/>
                <w:szCs w:val="20"/>
              </w:rPr>
            </w:pPr>
          </w:p>
          <w:p w:rsidR="008024B6" w:rsidRPr="008024B6" w:rsidRDefault="008024B6" w:rsidP="008024B6">
            <w:pPr>
              <w:jc w:val="center"/>
              <w:rPr>
                <w:sz w:val="20"/>
                <w:szCs w:val="20"/>
              </w:rPr>
            </w:pPr>
            <w:r w:rsidRPr="008024B6">
              <w:rPr>
                <w:sz w:val="20"/>
                <w:szCs w:val="20"/>
              </w:rPr>
              <w:t>There is no justification.</w:t>
            </w:r>
          </w:p>
        </w:tc>
        <w:tc>
          <w:tcPr>
            <w:tcW w:w="900" w:type="dxa"/>
          </w:tcPr>
          <w:p w:rsidR="008024B6" w:rsidRPr="008024B6" w:rsidRDefault="008024B6" w:rsidP="008024B6">
            <w:pPr>
              <w:jc w:val="center"/>
              <w:rPr>
                <w:sz w:val="20"/>
                <w:szCs w:val="20"/>
              </w:rPr>
            </w:pPr>
          </w:p>
        </w:tc>
      </w:tr>
    </w:tbl>
    <w:p w:rsidR="008024B6" w:rsidRDefault="008024B6" w:rsidP="008024B6"/>
    <w:p w:rsidR="008024B6" w:rsidRPr="008024B6" w:rsidRDefault="008024B6" w:rsidP="008024B6">
      <w:pPr>
        <w:jc w:val="right"/>
        <w:rPr>
          <w:b/>
        </w:rPr>
      </w:pPr>
      <w:r w:rsidRPr="00334070">
        <w:rPr>
          <w:b/>
        </w:rPr>
        <w:t>Total _____ / 16</w:t>
      </w:r>
    </w:p>
    <w:p w:rsidR="008024B6" w:rsidRDefault="008024B6" w:rsidP="008024B6"/>
    <w:p w:rsidR="008024B6" w:rsidRDefault="008024B6" w:rsidP="008024B6">
      <w:r>
        <w:lastRenderedPageBreak/>
        <w:t>This rubric will inform me in what needs to be improved when students justify their solutions.  It will also let me know if there are any weaknesses in their justifications that need to be addressed.</w:t>
      </w:r>
    </w:p>
    <w:p w:rsidR="008024B6" w:rsidRDefault="008024B6" w:rsidP="008024B6"/>
    <w:p w:rsidR="008024B6" w:rsidRDefault="008024B6" w:rsidP="008024B6">
      <w:r>
        <w:t>At the end of the year, the students will complete a questionnaire about the TI-</w:t>
      </w:r>
      <w:proofErr w:type="spellStart"/>
      <w:r>
        <w:t>Nspire</w:t>
      </w:r>
      <w:proofErr w:type="spellEnd"/>
      <w:r>
        <w:t xml:space="preserve"> calculator.  This will let me know if the students felt that the TI-</w:t>
      </w:r>
      <w:proofErr w:type="spellStart"/>
      <w:r>
        <w:t>Nspire</w:t>
      </w:r>
      <w:proofErr w:type="spellEnd"/>
      <w:r>
        <w:t xml:space="preserve"> aided or hindered their learning of mathematical concepts.</w:t>
      </w:r>
    </w:p>
    <w:p w:rsidR="00A80FAE" w:rsidRDefault="00A80FAE" w:rsidP="008024B6"/>
    <w:p w:rsidR="008024B6" w:rsidRDefault="008024B6" w:rsidP="00A80FAE">
      <w:pPr>
        <w:jc w:val="center"/>
        <w:rPr>
          <w:b/>
        </w:rPr>
      </w:pPr>
      <w:r>
        <w:rPr>
          <w:b/>
        </w:rPr>
        <w:t>TI-</w:t>
      </w:r>
      <w:proofErr w:type="spellStart"/>
      <w:r>
        <w:rPr>
          <w:b/>
        </w:rPr>
        <w:t>Nspire</w:t>
      </w:r>
      <w:proofErr w:type="spellEnd"/>
      <w:r>
        <w:rPr>
          <w:b/>
        </w:rPr>
        <w:t xml:space="preserve"> Questionnaire</w:t>
      </w:r>
    </w:p>
    <w:p w:rsidR="008024B6" w:rsidRDefault="008024B6" w:rsidP="008024B6">
      <w:pPr>
        <w:rPr>
          <w:b/>
        </w:rPr>
      </w:pPr>
    </w:p>
    <w:p w:rsidR="008024B6" w:rsidRDefault="008024B6" w:rsidP="008024B6">
      <w:r>
        <w:t>1.   What did you like about the calculator?</w:t>
      </w:r>
    </w:p>
    <w:p w:rsidR="008024B6" w:rsidRDefault="008024B6" w:rsidP="008024B6"/>
    <w:p w:rsidR="008024B6" w:rsidRDefault="008024B6" w:rsidP="008024B6">
      <w:r>
        <w:t>2.  What did you dislike about the calculator?</w:t>
      </w:r>
    </w:p>
    <w:p w:rsidR="008024B6" w:rsidRDefault="008024B6" w:rsidP="008024B6"/>
    <w:p w:rsidR="008024B6" w:rsidRDefault="008024B6" w:rsidP="008024B6">
      <w:r>
        <w:t>3.  Did color help you in using the calculator?  In what ways?</w:t>
      </w:r>
    </w:p>
    <w:p w:rsidR="008024B6" w:rsidRDefault="008024B6" w:rsidP="008024B6"/>
    <w:p w:rsidR="008024B6" w:rsidRDefault="008024B6" w:rsidP="008024B6">
      <w:r>
        <w:t>4.  Did you have any technical issues?  If so, what were they?</w:t>
      </w:r>
    </w:p>
    <w:p w:rsidR="008024B6" w:rsidRDefault="008024B6" w:rsidP="008024B6"/>
    <w:p w:rsidR="008024B6" w:rsidRDefault="008024B6" w:rsidP="008024B6">
      <w:r>
        <w:t>5.  Did you find any shortcuts?  If so, what were they?  How did you use them?</w:t>
      </w:r>
    </w:p>
    <w:p w:rsidR="008024B6" w:rsidRDefault="008024B6" w:rsidP="008024B6"/>
    <w:p w:rsidR="008024B6" w:rsidRDefault="008024B6" w:rsidP="008024B6">
      <w:r>
        <w:t>6.  What types of things/applications did you do with the calculator?    What did you like the best/least about these applications?</w:t>
      </w:r>
    </w:p>
    <w:p w:rsidR="008024B6" w:rsidRDefault="008024B6" w:rsidP="008024B6"/>
    <w:p w:rsidR="008024B6" w:rsidRDefault="008024B6" w:rsidP="008024B6">
      <w:r>
        <w:t>7.  Did you like the collaborative working environment?  Why/why not?</w:t>
      </w:r>
    </w:p>
    <w:p w:rsidR="008024B6" w:rsidRDefault="008024B6" w:rsidP="008024B6"/>
    <w:p w:rsidR="008024B6" w:rsidRDefault="008024B6" w:rsidP="008024B6">
      <w:r>
        <w:t>8.  How did the TI-</w:t>
      </w:r>
      <w:proofErr w:type="spellStart"/>
      <w:r>
        <w:t>Nspire</w:t>
      </w:r>
      <w:proofErr w:type="spellEnd"/>
      <w:r>
        <w:t xml:space="preserve"> help you with your math classwork/homework?</w:t>
      </w:r>
    </w:p>
    <w:p w:rsidR="008024B6" w:rsidRDefault="008024B6" w:rsidP="008024B6"/>
    <w:p w:rsidR="008024B6" w:rsidRDefault="008024B6" w:rsidP="008024B6">
      <w:r>
        <w:t>9.  Did the TI-</w:t>
      </w:r>
      <w:proofErr w:type="spellStart"/>
      <w:r>
        <w:t>Nspire</w:t>
      </w:r>
      <w:proofErr w:type="spellEnd"/>
      <w:r>
        <w:t xml:space="preserve"> help you understand why a concept works the way it does?</w:t>
      </w:r>
    </w:p>
    <w:p w:rsidR="008024B6" w:rsidRDefault="008024B6" w:rsidP="008024B6"/>
    <w:p w:rsidR="008024B6" w:rsidRDefault="008024B6" w:rsidP="008024B6">
      <w:r>
        <w:t>10.  How would you describe the calculator to your friends?</w:t>
      </w:r>
    </w:p>
    <w:p w:rsidR="008024B6" w:rsidRDefault="008024B6" w:rsidP="008024B6"/>
    <w:p w:rsidR="008024B6" w:rsidRDefault="008024B6" w:rsidP="008024B6"/>
    <w:p w:rsidR="008024B6" w:rsidRDefault="008024B6" w:rsidP="008024B6">
      <w:pPr>
        <w:rPr>
          <w:b/>
        </w:rPr>
      </w:pPr>
      <w:r>
        <w:rPr>
          <w:b/>
        </w:rPr>
        <w:t>Dissemination</w:t>
      </w:r>
    </w:p>
    <w:p w:rsidR="008024B6" w:rsidRDefault="008024B6" w:rsidP="008024B6">
      <w:pPr>
        <w:rPr>
          <w:b/>
        </w:rPr>
      </w:pPr>
    </w:p>
    <w:p w:rsidR="008024B6" w:rsidRPr="000E3485" w:rsidRDefault="008024B6" w:rsidP="008024B6">
      <w:r>
        <w:t>Throughout the school year I will be sharing the data and my observations to the other math teachers in our department meetings.  I will also be sharing this information to the rest of the staff during our professional development days.  At the end of the year I will be summing up all the data I have collected and sharing it with the grantor as well as the district.  The data will include a summary of all the surveys the students took as well as the questionnaire.  The data will also include the MAP test scores throughout the year to show whether or not the students improved in math.  An alternate way of sharing all of this information would be on my class Moodle page.  Here I can post student work as well as have discussions with students about how they felt about the TI-</w:t>
      </w:r>
      <w:proofErr w:type="spellStart"/>
      <w:r>
        <w:t>Nspire</w:t>
      </w:r>
      <w:proofErr w:type="spellEnd"/>
      <w:r>
        <w:t>.  The grantor, parents, and district would all have access to the Moodle page and make their own observations.</w:t>
      </w:r>
    </w:p>
    <w:p w:rsidR="00A80FAE" w:rsidRDefault="00A80FAE" w:rsidP="00A80FAE">
      <w:pPr>
        <w:rPr>
          <w:b/>
        </w:rPr>
      </w:pPr>
      <w:r>
        <w:rPr>
          <w:b/>
        </w:rPr>
        <w:lastRenderedPageBreak/>
        <w:t>Budget:</w:t>
      </w:r>
    </w:p>
    <w:p w:rsidR="00A80FAE" w:rsidRDefault="00A80FAE" w:rsidP="00A80FAE">
      <w:pPr>
        <w:rPr>
          <w:b/>
        </w:rPr>
      </w:pPr>
    </w:p>
    <w:p w:rsidR="00A80FAE" w:rsidRDefault="00A80FAE" w:rsidP="00A80FAE">
      <w:r>
        <w:t>The NEA Foundation grant requests the following:</w:t>
      </w:r>
    </w:p>
    <w:p w:rsidR="00A80FAE" w:rsidRDefault="00A80FAE" w:rsidP="00A80FAE">
      <w:r>
        <w:t>Provide a line budget item for the proposed work.  Your request must total $2000 or $5000.</w:t>
      </w:r>
    </w:p>
    <w:p w:rsidR="00A80FAE" w:rsidRDefault="00A80FAE" w:rsidP="00A80FAE"/>
    <w:tbl>
      <w:tblPr>
        <w:tblStyle w:val="TableGrid"/>
        <w:tblW w:w="0" w:type="auto"/>
        <w:tblLook w:val="04A0" w:firstRow="1" w:lastRow="0" w:firstColumn="1" w:lastColumn="0" w:noHBand="0" w:noVBand="1"/>
      </w:tblPr>
      <w:tblGrid>
        <w:gridCol w:w="5599"/>
        <w:gridCol w:w="1438"/>
        <w:gridCol w:w="1137"/>
        <w:gridCol w:w="1176"/>
      </w:tblGrid>
      <w:tr w:rsidR="00A80FAE" w:rsidTr="00A4234F">
        <w:tc>
          <w:tcPr>
            <w:tcW w:w="5665" w:type="dxa"/>
          </w:tcPr>
          <w:p w:rsidR="00A80FAE" w:rsidRPr="00C15513" w:rsidRDefault="00A80FAE" w:rsidP="00A4234F">
            <w:pPr>
              <w:jc w:val="center"/>
              <w:rPr>
                <w:b/>
              </w:rPr>
            </w:pPr>
            <w:r w:rsidRPr="00C15513">
              <w:rPr>
                <w:b/>
              </w:rPr>
              <w:t>Item</w:t>
            </w:r>
          </w:p>
        </w:tc>
        <w:tc>
          <w:tcPr>
            <w:tcW w:w="1440" w:type="dxa"/>
          </w:tcPr>
          <w:p w:rsidR="00A80FAE" w:rsidRPr="00C15513" w:rsidRDefault="00A80FAE" w:rsidP="00A4234F">
            <w:pPr>
              <w:jc w:val="center"/>
              <w:rPr>
                <w:b/>
              </w:rPr>
            </w:pPr>
            <w:r w:rsidRPr="00C15513">
              <w:rPr>
                <w:b/>
              </w:rPr>
              <w:t>Price/Cost</w:t>
            </w:r>
          </w:p>
        </w:tc>
        <w:tc>
          <w:tcPr>
            <w:tcW w:w="1080" w:type="dxa"/>
          </w:tcPr>
          <w:p w:rsidR="00A80FAE" w:rsidRPr="00C15513" w:rsidRDefault="00A80FAE" w:rsidP="00A4234F">
            <w:pPr>
              <w:jc w:val="center"/>
              <w:rPr>
                <w:b/>
              </w:rPr>
            </w:pPr>
            <w:r w:rsidRPr="00C15513">
              <w:rPr>
                <w:b/>
              </w:rPr>
              <w:t>Quantity</w:t>
            </w:r>
          </w:p>
        </w:tc>
        <w:tc>
          <w:tcPr>
            <w:tcW w:w="1165" w:type="dxa"/>
          </w:tcPr>
          <w:p w:rsidR="00A80FAE" w:rsidRPr="00C15513" w:rsidRDefault="00A80FAE" w:rsidP="00A4234F">
            <w:pPr>
              <w:jc w:val="center"/>
              <w:rPr>
                <w:b/>
              </w:rPr>
            </w:pPr>
            <w:r w:rsidRPr="00C15513">
              <w:rPr>
                <w:b/>
              </w:rPr>
              <w:t>Total</w:t>
            </w:r>
          </w:p>
        </w:tc>
      </w:tr>
      <w:tr w:rsidR="00A80FAE" w:rsidTr="00A4234F">
        <w:tc>
          <w:tcPr>
            <w:tcW w:w="5665" w:type="dxa"/>
          </w:tcPr>
          <w:p w:rsidR="00A80FAE" w:rsidRDefault="00A80FAE" w:rsidP="00A4234F">
            <w:r>
              <w:t>TI-</w:t>
            </w:r>
            <w:proofErr w:type="spellStart"/>
            <w:r>
              <w:t>Nspire</w:t>
            </w:r>
            <w:proofErr w:type="spellEnd"/>
            <w:r>
              <w:t xml:space="preserve"> CX Graphing Handheld Calculator</w:t>
            </w:r>
          </w:p>
        </w:tc>
        <w:tc>
          <w:tcPr>
            <w:tcW w:w="1440" w:type="dxa"/>
          </w:tcPr>
          <w:p w:rsidR="00A80FAE" w:rsidRDefault="00A80FAE" w:rsidP="00A4234F">
            <w:pPr>
              <w:jc w:val="center"/>
            </w:pPr>
            <w:r>
              <w:t>$165.00</w:t>
            </w:r>
          </w:p>
        </w:tc>
        <w:tc>
          <w:tcPr>
            <w:tcW w:w="1080" w:type="dxa"/>
          </w:tcPr>
          <w:p w:rsidR="00A80FAE" w:rsidRDefault="00A80FAE" w:rsidP="00A4234F">
            <w:pPr>
              <w:jc w:val="center"/>
            </w:pPr>
            <w:r>
              <w:t>25</w:t>
            </w:r>
          </w:p>
        </w:tc>
        <w:tc>
          <w:tcPr>
            <w:tcW w:w="1165" w:type="dxa"/>
          </w:tcPr>
          <w:p w:rsidR="00A80FAE" w:rsidRDefault="00A80FAE" w:rsidP="00A4234F">
            <w:pPr>
              <w:jc w:val="center"/>
            </w:pPr>
            <w:r>
              <w:t>$4,125.00</w:t>
            </w:r>
          </w:p>
        </w:tc>
      </w:tr>
      <w:tr w:rsidR="00A80FAE" w:rsidTr="00A4234F">
        <w:tc>
          <w:tcPr>
            <w:tcW w:w="5665" w:type="dxa"/>
          </w:tcPr>
          <w:p w:rsidR="00A80FAE" w:rsidRDefault="00A80FAE" w:rsidP="00A4234F">
            <w:r>
              <w:t>TI-</w:t>
            </w:r>
            <w:proofErr w:type="spellStart"/>
            <w:r>
              <w:t>Nspire</w:t>
            </w:r>
            <w:proofErr w:type="spellEnd"/>
            <w:r>
              <w:t xml:space="preserve"> Teacher Software – Perpetual License for PC or MAC</w:t>
            </w:r>
          </w:p>
        </w:tc>
        <w:tc>
          <w:tcPr>
            <w:tcW w:w="1440" w:type="dxa"/>
          </w:tcPr>
          <w:p w:rsidR="00A80FAE" w:rsidRDefault="00A80FAE" w:rsidP="00A4234F">
            <w:pPr>
              <w:jc w:val="center"/>
            </w:pPr>
            <w:r>
              <w:t>$155.00</w:t>
            </w:r>
          </w:p>
        </w:tc>
        <w:tc>
          <w:tcPr>
            <w:tcW w:w="1080" w:type="dxa"/>
          </w:tcPr>
          <w:p w:rsidR="00A80FAE" w:rsidRDefault="00A80FAE" w:rsidP="00A4234F">
            <w:pPr>
              <w:jc w:val="center"/>
            </w:pPr>
            <w:r>
              <w:t>1</w:t>
            </w:r>
          </w:p>
        </w:tc>
        <w:tc>
          <w:tcPr>
            <w:tcW w:w="1165" w:type="dxa"/>
          </w:tcPr>
          <w:p w:rsidR="00A80FAE" w:rsidRDefault="00A80FAE" w:rsidP="00A4234F">
            <w:pPr>
              <w:jc w:val="center"/>
            </w:pPr>
            <w:r>
              <w:t>$155.00</w:t>
            </w:r>
          </w:p>
        </w:tc>
      </w:tr>
      <w:tr w:rsidR="00A80FAE" w:rsidTr="00A4234F">
        <w:tc>
          <w:tcPr>
            <w:tcW w:w="5665" w:type="dxa"/>
          </w:tcPr>
          <w:p w:rsidR="00A80FAE" w:rsidRDefault="00A80FAE" w:rsidP="00A4234F">
            <w:r>
              <w:t>TI-</w:t>
            </w:r>
            <w:proofErr w:type="spellStart"/>
            <w:r>
              <w:t>Nspire</w:t>
            </w:r>
            <w:proofErr w:type="spellEnd"/>
            <w:r>
              <w:t xml:space="preserve"> Docking Station – Charges 10 Calculators</w:t>
            </w:r>
          </w:p>
        </w:tc>
        <w:tc>
          <w:tcPr>
            <w:tcW w:w="1440" w:type="dxa"/>
          </w:tcPr>
          <w:p w:rsidR="00A80FAE" w:rsidRDefault="00A80FAE" w:rsidP="00A4234F">
            <w:pPr>
              <w:jc w:val="center"/>
            </w:pPr>
            <w:r>
              <w:t>$125.00</w:t>
            </w:r>
          </w:p>
        </w:tc>
        <w:tc>
          <w:tcPr>
            <w:tcW w:w="1080" w:type="dxa"/>
          </w:tcPr>
          <w:p w:rsidR="00A80FAE" w:rsidRDefault="00A80FAE" w:rsidP="00A4234F">
            <w:pPr>
              <w:jc w:val="center"/>
            </w:pPr>
            <w:r>
              <w:t>3</w:t>
            </w:r>
          </w:p>
        </w:tc>
        <w:tc>
          <w:tcPr>
            <w:tcW w:w="1165" w:type="dxa"/>
          </w:tcPr>
          <w:p w:rsidR="00A80FAE" w:rsidRDefault="00A80FAE" w:rsidP="00A4234F">
            <w:pPr>
              <w:jc w:val="center"/>
            </w:pPr>
            <w:r>
              <w:t>$375.00</w:t>
            </w:r>
          </w:p>
        </w:tc>
      </w:tr>
      <w:tr w:rsidR="00A80FAE" w:rsidTr="00A4234F">
        <w:tc>
          <w:tcPr>
            <w:tcW w:w="5665" w:type="dxa"/>
          </w:tcPr>
          <w:p w:rsidR="00A80FAE" w:rsidRDefault="00A80FAE" w:rsidP="00A4234F">
            <w:r>
              <w:t>TI-</w:t>
            </w:r>
            <w:proofErr w:type="spellStart"/>
            <w:r>
              <w:t>Nspire</w:t>
            </w:r>
            <w:proofErr w:type="spellEnd"/>
            <w:r>
              <w:t xml:space="preserve"> Slide Cases – Yellow</w:t>
            </w:r>
          </w:p>
        </w:tc>
        <w:tc>
          <w:tcPr>
            <w:tcW w:w="1440" w:type="dxa"/>
          </w:tcPr>
          <w:p w:rsidR="00A80FAE" w:rsidRDefault="00A80FAE" w:rsidP="00A4234F">
            <w:pPr>
              <w:jc w:val="center"/>
            </w:pPr>
            <w:r>
              <w:t>$5.00</w:t>
            </w:r>
          </w:p>
        </w:tc>
        <w:tc>
          <w:tcPr>
            <w:tcW w:w="1080" w:type="dxa"/>
          </w:tcPr>
          <w:p w:rsidR="00A80FAE" w:rsidRDefault="00A80FAE" w:rsidP="00A4234F">
            <w:pPr>
              <w:jc w:val="center"/>
            </w:pPr>
            <w:r>
              <w:t>25</w:t>
            </w:r>
          </w:p>
        </w:tc>
        <w:tc>
          <w:tcPr>
            <w:tcW w:w="1165" w:type="dxa"/>
          </w:tcPr>
          <w:p w:rsidR="00A80FAE" w:rsidRDefault="00A80FAE" w:rsidP="00A4234F">
            <w:pPr>
              <w:jc w:val="center"/>
            </w:pPr>
            <w:r>
              <w:t>$125.00</w:t>
            </w:r>
          </w:p>
        </w:tc>
      </w:tr>
      <w:tr w:rsidR="00A80FAE" w:rsidTr="00A4234F">
        <w:tc>
          <w:tcPr>
            <w:tcW w:w="5665" w:type="dxa"/>
          </w:tcPr>
          <w:p w:rsidR="00A80FAE" w:rsidRDefault="00A80FAE" w:rsidP="00A4234F">
            <w:r>
              <w:t>Storage Case for 30 TI-</w:t>
            </w:r>
            <w:proofErr w:type="spellStart"/>
            <w:r>
              <w:t>Nspire</w:t>
            </w:r>
            <w:proofErr w:type="spellEnd"/>
            <w:r>
              <w:t xml:space="preserve"> Calculators</w:t>
            </w:r>
          </w:p>
        </w:tc>
        <w:tc>
          <w:tcPr>
            <w:tcW w:w="1440" w:type="dxa"/>
          </w:tcPr>
          <w:p w:rsidR="00A80FAE" w:rsidRDefault="00A80FAE" w:rsidP="00A4234F">
            <w:pPr>
              <w:jc w:val="center"/>
            </w:pPr>
            <w:r>
              <w:t>$115.00</w:t>
            </w:r>
          </w:p>
        </w:tc>
        <w:tc>
          <w:tcPr>
            <w:tcW w:w="1080" w:type="dxa"/>
          </w:tcPr>
          <w:p w:rsidR="00A80FAE" w:rsidRDefault="00A80FAE" w:rsidP="00A4234F">
            <w:pPr>
              <w:jc w:val="center"/>
            </w:pPr>
            <w:r>
              <w:t>1</w:t>
            </w:r>
          </w:p>
        </w:tc>
        <w:tc>
          <w:tcPr>
            <w:tcW w:w="1165" w:type="dxa"/>
          </w:tcPr>
          <w:p w:rsidR="00A80FAE" w:rsidRDefault="00A80FAE" w:rsidP="00A4234F">
            <w:pPr>
              <w:jc w:val="center"/>
            </w:pPr>
            <w:r>
              <w:t>$115.00</w:t>
            </w:r>
          </w:p>
        </w:tc>
      </w:tr>
      <w:tr w:rsidR="00A80FAE" w:rsidTr="00A4234F">
        <w:tc>
          <w:tcPr>
            <w:tcW w:w="5665" w:type="dxa"/>
          </w:tcPr>
          <w:p w:rsidR="00A80FAE" w:rsidRDefault="00A80FAE" w:rsidP="00A4234F">
            <w:r>
              <w:t>Rechargeable Battery – Extra</w:t>
            </w:r>
          </w:p>
        </w:tc>
        <w:tc>
          <w:tcPr>
            <w:tcW w:w="1440" w:type="dxa"/>
          </w:tcPr>
          <w:p w:rsidR="00A80FAE" w:rsidRDefault="00A80FAE" w:rsidP="00A4234F">
            <w:pPr>
              <w:jc w:val="center"/>
            </w:pPr>
            <w:r>
              <w:t>$18.00</w:t>
            </w:r>
          </w:p>
        </w:tc>
        <w:tc>
          <w:tcPr>
            <w:tcW w:w="1080" w:type="dxa"/>
          </w:tcPr>
          <w:p w:rsidR="00A80FAE" w:rsidRDefault="00A80FAE" w:rsidP="00A4234F">
            <w:pPr>
              <w:jc w:val="center"/>
            </w:pPr>
            <w:r>
              <w:t>5</w:t>
            </w:r>
          </w:p>
        </w:tc>
        <w:tc>
          <w:tcPr>
            <w:tcW w:w="1165" w:type="dxa"/>
          </w:tcPr>
          <w:p w:rsidR="00A80FAE" w:rsidRDefault="00A80FAE" w:rsidP="00A4234F">
            <w:pPr>
              <w:jc w:val="center"/>
            </w:pPr>
            <w:r>
              <w:t>$90.00</w:t>
            </w:r>
          </w:p>
        </w:tc>
      </w:tr>
      <w:tr w:rsidR="00A80FAE" w:rsidTr="00A4234F">
        <w:tc>
          <w:tcPr>
            <w:tcW w:w="5665" w:type="dxa"/>
          </w:tcPr>
          <w:p w:rsidR="00A80FAE" w:rsidRDefault="00A80FAE" w:rsidP="00A4234F">
            <w:r>
              <w:t>Shipping and Handling</w:t>
            </w:r>
          </w:p>
        </w:tc>
        <w:tc>
          <w:tcPr>
            <w:tcW w:w="1440" w:type="dxa"/>
          </w:tcPr>
          <w:p w:rsidR="00A80FAE" w:rsidRDefault="00A80FAE" w:rsidP="00A4234F">
            <w:pPr>
              <w:jc w:val="center"/>
            </w:pPr>
          </w:p>
        </w:tc>
        <w:tc>
          <w:tcPr>
            <w:tcW w:w="1080" w:type="dxa"/>
          </w:tcPr>
          <w:p w:rsidR="00A80FAE" w:rsidRDefault="00A80FAE" w:rsidP="00A4234F">
            <w:pPr>
              <w:jc w:val="center"/>
            </w:pPr>
          </w:p>
        </w:tc>
        <w:tc>
          <w:tcPr>
            <w:tcW w:w="1165" w:type="dxa"/>
          </w:tcPr>
          <w:p w:rsidR="00A80FAE" w:rsidRDefault="00A80FAE" w:rsidP="00A4234F">
            <w:pPr>
              <w:jc w:val="center"/>
            </w:pPr>
            <w:r>
              <w:t>$15.00</w:t>
            </w:r>
          </w:p>
        </w:tc>
      </w:tr>
      <w:tr w:rsidR="00A80FAE" w:rsidTr="00A4234F">
        <w:tc>
          <w:tcPr>
            <w:tcW w:w="5665" w:type="dxa"/>
          </w:tcPr>
          <w:p w:rsidR="00A80FAE" w:rsidRDefault="00A80FAE" w:rsidP="00A4234F">
            <w:r>
              <w:t xml:space="preserve">In-kind Services – Replacing batteries  </w:t>
            </w:r>
          </w:p>
        </w:tc>
        <w:tc>
          <w:tcPr>
            <w:tcW w:w="1440" w:type="dxa"/>
          </w:tcPr>
          <w:p w:rsidR="00A80FAE" w:rsidRDefault="00A80FAE" w:rsidP="00A4234F">
            <w:pPr>
              <w:jc w:val="center"/>
            </w:pPr>
            <w:r>
              <w:t>$18.00</w:t>
            </w:r>
          </w:p>
        </w:tc>
        <w:tc>
          <w:tcPr>
            <w:tcW w:w="1080" w:type="dxa"/>
          </w:tcPr>
          <w:p w:rsidR="00A80FAE" w:rsidRDefault="00A80FAE" w:rsidP="00A4234F">
            <w:pPr>
              <w:jc w:val="center"/>
            </w:pPr>
            <w:r>
              <w:t>When needed</w:t>
            </w:r>
          </w:p>
        </w:tc>
        <w:tc>
          <w:tcPr>
            <w:tcW w:w="1165" w:type="dxa"/>
          </w:tcPr>
          <w:p w:rsidR="00A80FAE" w:rsidRDefault="00A80FAE" w:rsidP="00A4234F">
            <w:pPr>
              <w:jc w:val="center"/>
            </w:pPr>
          </w:p>
        </w:tc>
      </w:tr>
      <w:tr w:rsidR="00A80FAE" w:rsidTr="00A4234F">
        <w:tc>
          <w:tcPr>
            <w:tcW w:w="5665" w:type="dxa"/>
          </w:tcPr>
          <w:p w:rsidR="00A80FAE" w:rsidRPr="00C15513" w:rsidRDefault="00A80FAE" w:rsidP="00A4234F">
            <w:pPr>
              <w:jc w:val="center"/>
              <w:rPr>
                <w:b/>
              </w:rPr>
            </w:pPr>
            <w:r w:rsidRPr="00C15513">
              <w:rPr>
                <w:b/>
              </w:rPr>
              <w:t>Total</w:t>
            </w:r>
            <w:r>
              <w:rPr>
                <w:b/>
              </w:rPr>
              <w:t xml:space="preserve"> Costs</w:t>
            </w:r>
          </w:p>
        </w:tc>
        <w:tc>
          <w:tcPr>
            <w:tcW w:w="1440" w:type="dxa"/>
          </w:tcPr>
          <w:p w:rsidR="00A80FAE" w:rsidRDefault="00A80FAE" w:rsidP="00A4234F">
            <w:pPr>
              <w:jc w:val="center"/>
            </w:pPr>
          </w:p>
        </w:tc>
        <w:tc>
          <w:tcPr>
            <w:tcW w:w="1080" w:type="dxa"/>
          </w:tcPr>
          <w:p w:rsidR="00A80FAE" w:rsidRDefault="00A80FAE" w:rsidP="00A4234F">
            <w:pPr>
              <w:jc w:val="center"/>
            </w:pPr>
          </w:p>
        </w:tc>
        <w:tc>
          <w:tcPr>
            <w:tcW w:w="1165" w:type="dxa"/>
          </w:tcPr>
          <w:p w:rsidR="00A80FAE" w:rsidRPr="00DA08A9" w:rsidRDefault="00A80FAE" w:rsidP="00A4234F">
            <w:pPr>
              <w:jc w:val="center"/>
              <w:rPr>
                <w:b/>
              </w:rPr>
            </w:pPr>
            <w:r w:rsidRPr="00DA08A9">
              <w:rPr>
                <w:b/>
              </w:rPr>
              <w:t>$5000.00</w:t>
            </w:r>
          </w:p>
        </w:tc>
      </w:tr>
    </w:tbl>
    <w:p w:rsidR="00A80FAE" w:rsidRDefault="00A80FAE" w:rsidP="00A80FAE"/>
    <w:p w:rsidR="00A80FAE" w:rsidRDefault="00A80FAE" w:rsidP="00A80FAE"/>
    <w:p w:rsidR="00A80FAE" w:rsidRDefault="00A80FAE" w:rsidP="00A80FAE">
      <w:r>
        <w:t>The twenty five TI-</w:t>
      </w:r>
      <w:proofErr w:type="spellStart"/>
      <w:r>
        <w:t>Nspire</w:t>
      </w:r>
      <w:proofErr w:type="spellEnd"/>
      <w:r>
        <w:t xml:space="preserve"> CX graphing calculators, at $165 each, will be used by my students to learn why algebra concepts work.  A pair of students will be using one calculator.  The $155 TI-</w:t>
      </w:r>
      <w:proofErr w:type="spellStart"/>
      <w:r>
        <w:t>Nspire</w:t>
      </w:r>
      <w:proofErr w:type="spellEnd"/>
      <w:r>
        <w:t xml:space="preserve"> Teacher Software can be downloaded on the teacher’s laptop and projected on the board to show all the students how to use the calculator and investigation simultaneously.  The docking station will be used to keep the calculators fully charged at $125 each.  The yellow slide cases, $5 apiece, are to make sure the calculators stand out and aid the teacher in keeping track of the calculators.  The $5 extra rechargeable batteries are in case there are any faulty batteries that need to be replaced.  The $115 storage case is to keep the calculators in a safe place when they are not in use.</w:t>
      </w:r>
    </w:p>
    <w:p w:rsidR="00A80FAE" w:rsidRDefault="00A80FAE" w:rsidP="00A80FAE"/>
    <w:p w:rsidR="00A80FAE" w:rsidRDefault="00A80FAE" w:rsidP="00A80FAE">
      <w:pPr>
        <w:rPr>
          <w:b/>
        </w:rPr>
      </w:pPr>
      <w:r>
        <w:rPr>
          <w:b/>
        </w:rPr>
        <w:t>Sustainability:</w:t>
      </w:r>
    </w:p>
    <w:p w:rsidR="00A80FAE" w:rsidRDefault="00A80FAE" w:rsidP="00A80FAE">
      <w:pPr>
        <w:rPr>
          <w:b/>
        </w:rPr>
      </w:pPr>
    </w:p>
    <w:p w:rsidR="00A80FAE" w:rsidRDefault="00A80FAE" w:rsidP="00A80FAE">
      <w:r>
        <w:t>The Riverside University High School math department will be accountable for all the calculators and accessories.  The math department will provide funding for replacing any lost/damaged calculators, replacing the rechargeable batteries, and any other upkeep to the calculators as well as the accessories.  The calculators will be used by every freshmen algebra teacher in the school as they implement this project into the curriculum.  Each year, more and more teachers will be implementing the calculators in the various math curriculums; geometry, algebra 2, pre-calculus, and calculus.  The TI-</w:t>
      </w:r>
      <w:proofErr w:type="spellStart"/>
      <w:r>
        <w:t>Nspire</w:t>
      </w:r>
      <w:proofErr w:type="spellEnd"/>
      <w:r>
        <w:t xml:space="preserve"> CX calculators will be well maintained for many years to aid in the learning of hundreds of students.</w:t>
      </w:r>
    </w:p>
    <w:p w:rsidR="00A039AC" w:rsidRPr="005203C9" w:rsidRDefault="00A039AC" w:rsidP="00A039AC"/>
    <w:p w:rsidR="00A039AC" w:rsidRDefault="00A039AC"/>
    <w:p w:rsidR="00A80FAE" w:rsidRDefault="00A80FAE"/>
    <w:p w:rsidR="00A80FAE" w:rsidRDefault="00A80FAE"/>
    <w:p w:rsidR="00A80FAE" w:rsidRDefault="00A80FAE"/>
    <w:p w:rsidR="00A80FAE" w:rsidRPr="00B96A40" w:rsidRDefault="00A80FAE" w:rsidP="00A80FAE">
      <w:pPr>
        <w:jc w:val="center"/>
        <w:rPr>
          <w:b/>
        </w:rPr>
      </w:pPr>
      <w:r w:rsidRPr="00B96A40">
        <w:rPr>
          <w:b/>
        </w:rPr>
        <w:lastRenderedPageBreak/>
        <w:t>Narrative on School Information:</w:t>
      </w:r>
    </w:p>
    <w:p w:rsidR="00A80FAE" w:rsidRPr="003975F4" w:rsidRDefault="00A80FAE" w:rsidP="00A80FAE"/>
    <w:p w:rsidR="00A80FAE" w:rsidRDefault="00A80FAE" w:rsidP="00A80FAE">
      <w:r>
        <w:t xml:space="preserve">The grantor that best fit my project is the NEA Foundation found at </w:t>
      </w:r>
      <w:hyperlink r:id="rId8" w:history="1">
        <w:r w:rsidRPr="00E4157D">
          <w:rPr>
            <w:rStyle w:val="Hyperlink"/>
          </w:rPr>
          <w:t>http://www.neafoundation.org/pages/nea-student-achievement-grants/</w:t>
        </w:r>
      </w:hyperlink>
      <w:r>
        <w:rPr>
          <w:rStyle w:val="Hyperlink"/>
        </w:rPr>
        <w:t xml:space="preserve"> .  </w:t>
      </w:r>
      <w:r>
        <w:t>The NEA Foundation does not require a cover letter, but everything that would be written in the cover letter is covered in their online grant application, which I began.  I am applying for 25 TI-</w:t>
      </w:r>
      <w:proofErr w:type="spellStart"/>
      <w:r>
        <w:t>Nspire</w:t>
      </w:r>
      <w:proofErr w:type="spellEnd"/>
      <w:r>
        <w:t xml:space="preserve"> calculators and accessories.  These calculators will aid students in having a better understanding of more difficult math concepts.  The TI-</w:t>
      </w:r>
      <w:proofErr w:type="spellStart"/>
      <w:r>
        <w:t>Nspire</w:t>
      </w:r>
      <w:proofErr w:type="spellEnd"/>
      <w:r>
        <w:t xml:space="preserve"> calculators will eventually be used throughout the school in various math classes.</w:t>
      </w:r>
    </w:p>
    <w:p w:rsidR="00A80FAE" w:rsidRDefault="00A80FAE" w:rsidP="00A80FAE"/>
    <w:p w:rsidR="00A80FAE" w:rsidRDefault="00A80FAE" w:rsidP="00A80FAE">
      <w:r>
        <w:t>As a mathematics teacher at Riverside University High School, I believe that all students, regardless of gender, race, and ethnicity, have the ability to learn and the right to a quality education.  This belief is concurrent with Riverside’s mission and vision as stated below.  The Inspire with TI-</w:t>
      </w:r>
      <w:proofErr w:type="spellStart"/>
      <w:r>
        <w:t>Nspire</w:t>
      </w:r>
      <w:proofErr w:type="spellEnd"/>
      <w:r>
        <w:t xml:space="preserve"> project will increase the quality of education for the students at Riverside.</w:t>
      </w:r>
    </w:p>
    <w:p w:rsidR="00A80FAE" w:rsidRDefault="00A80FAE" w:rsidP="00A80FAE"/>
    <w:p w:rsidR="00A80FAE" w:rsidRDefault="00A80FAE" w:rsidP="00A80FAE"/>
    <w:p w:rsidR="00A80FAE" w:rsidRPr="00B96A40" w:rsidRDefault="00A80FAE" w:rsidP="00A80FAE">
      <w:pPr>
        <w:rPr>
          <w:b/>
        </w:rPr>
      </w:pPr>
      <w:r w:rsidRPr="00B96A40">
        <w:rPr>
          <w:b/>
        </w:rPr>
        <w:t xml:space="preserve">School Mission: </w:t>
      </w:r>
    </w:p>
    <w:p w:rsidR="00A80FAE" w:rsidRPr="003975F4" w:rsidRDefault="00A80FAE" w:rsidP="00A80FAE"/>
    <w:p w:rsidR="00A80FAE" w:rsidRDefault="00A80FAE" w:rsidP="00A80FAE">
      <w:r>
        <w:t xml:space="preserve">Riverside University High School is committed to being a diverse, multicultural, urban high school with a primary focus on the preparation of students for success in post-secondary educational settings.  The shared efforts of students, parents, and staff will result in life-long learners and productive citizens in the global community. </w:t>
      </w:r>
    </w:p>
    <w:p w:rsidR="00A80FAE" w:rsidRDefault="00A80FAE" w:rsidP="00A80FAE"/>
    <w:p w:rsidR="00A80FAE" w:rsidRDefault="00A80FAE" w:rsidP="00A80FAE"/>
    <w:p w:rsidR="00A80FAE" w:rsidRPr="00B96A40" w:rsidRDefault="00A80FAE" w:rsidP="00A80FAE">
      <w:pPr>
        <w:rPr>
          <w:b/>
        </w:rPr>
      </w:pPr>
      <w:r w:rsidRPr="00B96A40">
        <w:rPr>
          <w:b/>
        </w:rPr>
        <w:t xml:space="preserve">School Vision: </w:t>
      </w:r>
    </w:p>
    <w:p w:rsidR="00A80FAE" w:rsidRDefault="00A80FAE" w:rsidP="00A80FAE"/>
    <w:p w:rsidR="00A80FAE" w:rsidRDefault="00A80FAE" w:rsidP="00A80FAE">
      <w:r>
        <w:t>All district staff will be committed to providing an educational environment that is child-centered, supports achievement, and respects diversity.  Schools will be safe, welcoming, well-maintained and accessible community centers meeting the needs of all.  Relevant, rigorous and successful instructional programs will be recognized and replicated.  The district and its schools will collaborate with students, families and community for the benefit of all.</w:t>
      </w:r>
    </w:p>
    <w:p w:rsidR="00A80FAE" w:rsidRDefault="00A80FAE" w:rsidP="00A80FAE">
      <w:r>
        <w:t xml:space="preserve"> </w:t>
      </w:r>
    </w:p>
    <w:p w:rsidR="00A80FAE" w:rsidRDefault="00A80FAE" w:rsidP="00A80FAE">
      <w:r>
        <w:t xml:space="preserve">I have received permission to pursue this grant from my principal and the head of the math department.  Their letters of support are shown in Attachment </w:t>
      </w:r>
      <w:proofErr w:type="gramStart"/>
      <w:r>
        <w:t>A</w:t>
      </w:r>
      <w:proofErr w:type="gramEnd"/>
      <w:r>
        <w:t xml:space="preserve"> followed by my resume in Attachment B to show that I am qualified to implement the Inspire with TI-</w:t>
      </w:r>
      <w:proofErr w:type="spellStart"/>
      <w:r>
        <w:t>Nspire</w:t>
      </w:r>
      <w:proofErr w:type="spellEnd"/>
      <w:r>
        <w:t xml:space="preserve"> project. </w:t>
      </w:r>
    </w:p>
    <w:p w:rsidR="00A80FAE" w:rsidRDefault="00A80FAE" w:rsidP="00A80FAE">
      <w:r>
        <w:t xml:space="preserve"> </w:t>
      </w:r>
    </w:p>
    <w:p w:rsidR="00A80FAE" w:rsidRDefault="00A80FAE" w:rsidP="00A80FAE">
      <w:r>
        <w:t xml:space="preserve"> </w:t>
      </w:r>
    </w:p>
    <w:p w:rsidR="00A80FAE" w:rsidRDefault="00A80FAE" w:rsidP="00A80FAE">
      <w:r>
        <w:t xml:space="preserve"> </w:t>
      </w:r>
    </w:p>
    <w:p w:rsidR="00A80FAE" w:rsidRDefault="00A80FAE" w:rsidP="00A80FAE">
      <w:r>
        <w:t xml:space="preserve"> </w:t>
      </w:r>
    </w:p>
    <w:p w:rsidR="00A80FAE" w:rsidRDefault="00A80FAE" w:rsidP="00A80FAE">
      <w:r>
        <w:t xml:space="preserve"> </w:t>
      </w:r>
    </w:p>
    <w:p w:rsidR="00A80FAE" w:rsidRDefault="00A80FAE" w:rsidP="00A80FAE">
      <w:r>
        <w:t xml:space="preserve"> </w:t>
      </w:r>
    </w:p>
    <w:p w:rsidR="00A80FAE" w:rsidRDefault="00A80FAE" w:rsidP="00A80FAE"/>
    <w:p w:rsidR="00A80FAE" w:rsidRDefault="00A80FAE" w:rsidP="00A80FAE"/>
    <w:p w:rsidR="00A80FAE" w:rsidRDefault="00A80FAE" w:rsidP="00A80FAE"/>
    <w:p w:rsidR="00A80FAE" w:rsidRDefault="00A80FAE" w:rsidP="00A80FAE"/>
    <w:p w:rsidR="00A80FAE" w:rsidRDefault="00A80FAE" w:rsidP="00A80FAE">
      <w:pPr>
        <w:jc w:val="center"/>
        <w:rPr>
          <w:b/>
        </w:rPr>
      </w:pPr>
      <w:r w:rsidRPr="00B96A40">
        <w:rPr>
          <w:b/>
        </w:rPr>
        <w:t>Attachment A. Letters of Support</w:t>
      </w:r>
    </w:p>
    <w:p w:rsidR="00A80FAE" w:rsidRDefault="00A80FAE" w:rsidP="00A80FAE">
      <w:pPr>
        <w:jc w:val="center"/>
        <w:rPr>
          <w:b/>
        </w:rPr>
      </w:pPr>
    </w:p>
    <w:p w:rsidR="00A80FAE" w:rsidRPr="00B96A40" w:rsidRDefault="00A80FAE" w:rsidP="00A80FAE">
      <w:pPr>
        <w:jc w:val="center"/>
        <w:rPr>
          <w:b/>
        </w:rPr>
      </w:pPr>
    </w:p>
    <w:p w:rsidR="00A80FAE" w:rsidRDefault="00A80FAE" w:rsidP="00A80FAE">
      <w:r w:rsidRPr="00B96A40">
        <w:t xml:space="preserve">The school administration fully supports Ms. </w:t>
      </w:r>
      <w:proofErr w:type="spellStart"/>
      <w:r w:rsidRPr="00B96A40">
        <w:t>Kiblawi</w:t>
      </w:r>
      <w:proofErr w:type="spellEnd"/>
      <w:r w:rsidRPr="00B96A40">
        <w:t xml:space="preserve"> as she applies for the NEA Foundation classroom set of TI-</w:t>
      </w:r>
      <w:proofErr w:type="spellStart"/>
      <w:r w:rsidRPr="00B96A40">
        <w:t>Nspire</w:t>
      </w:r>
      <w:proofErr w:type="spellEnd"/>
      <w:r w:rsidRPr="00B96A40">
        <w:t xml:space="preserve"> Calculators.  The school will support and maintain the calculators to ensure that current and future students will have access to this technology in their math class. </w:t>
      </w:r>
    </w:p>
    <w:p w:rsidR="00A80FAE" w:rsidRDefault="00A80FAE" w:rsidP="00A80FAE"/>
    <w:p w:rsidR="00A80FAE" w:rsidRPr="00B96A40" w:rsidRDefault="00A80FAE" w:rsidP="00A80FAE"/>
    <w:p w:rsidR="00A80FAE" w:rsidRDefault="00A80FAE" w:rsidP="00A80FAE">
      <w:r>
        <w:t>Michael Harris</w:t>
      </w:r>
    </w:p>
    <w:p w:rsidR="00A80FAE" w:rsidRDefault="00A80FAE" w:rsidP="00A80FAE">
      <w:r>
        <w:t xml:space="preserve">Principal </w:t>
      </w:r>
    </w:p>
    <w:p w:rsidR="00A80FAE" w:rsidRDefault="00A80FAE" w:rsidP="00A80FAE">
      <w:r>
        <w:t>Riverside University High School</w:t>
      </w:r>
    </w:p>
    <w:p w:rsidR="00A80FAE" w:rsidRDefault="00A80FAE" w:rsidP="00A80FAE"/>
    <w:p w:rsidR="00A80FAE" w:rsidRDefault="00A80FAE" w:rsidP="00A80FAE"/>
    <w:p w:rsidR="00A80FAE" w:rsidRDefault="00A80FAE" w:rsidP="00A80FAE"/>
    <w:p w:rsidR="00A80FAE" w:rsidRDefault="00A80FAE" w:rsidP="00A80FAE"/>
    <w:p w:rsidR="00A80FAE" w:rsidRDefault="00A80FAE" w:rsidP="00A80FAE"/>
    <w:p w:rsidR="00A80FAE" w:rsidRDefault="00A80FAE" w:rsidP="00A80FAE"/>
    <w:p w:rsidR="00A80FAE" w:rsidRDefault="00A80FAE" w:rsidP="00A80FAE"/>
    <w:p w:rsidR="00A80FAE" w:rsidRDefault="00A80FAE" w:rsidP="00A80FAE"/>
    <w:p w:rsidR="00A80FAE" w:rsidRDefault="00A80FAE" w:rsidP="00A80FAE"/>
    <w:p w:rsidR="00A80FAE" w:rsidRPr="00B96A40" w:rsidRDefault="00A80FAE" w:rsidP="00A80FAE">
      <w:r w:rsidRPr="00B96A40">
        <w:t xml:space="preserve"> </w:t>
      </w:r>
    </w:p>
    <w:p w:rsidR="00A80FAE" w:rsidRPr="00B96A40" w:rsidRDefault="00A80FAE" w:rsidP="00A80FAE">
      <w:pPr>
        <w:rPr>
          <w:rFonts w:eastAsia="Times New Roman"/>
          <w:shd w:val="clear" w:color="auto" w:fill="auto"/>
        </w:rPr>
      </w:pPr>
      <w:r w:rsidRPr="00B96A40">
        <w:rPr>
          <w:rFonts w:eastAsia="Times New Roman" w:cs="Arial"/>
          <w:shd w:val="clear" w:color="auto" w:fill="auto"/>
        </w:rPr>
        <w:t>The math department will be responsible for providing replacement batteries as needed. Calculators will be engraved with school information to deter theft.</w:t>
      </w:r>
    </w:p>
    <w:p w:rsidR="00A80FAE" w:rsidRPr="00B96A40" w:rsidRDefault="00A80FAE" w:rsidP="00A80FAE">
      <w:pPr>
        <w:rPr>
          <w:rFonts w:eastAsia="Times New Roman"/>
          <w:shd w:val="clear" w:color="auto" w:fill="auto"/>
        </w:rPr>
      </w:pPr>
      <w:r w:rsidRPr="00B96A40">
        <w:rPr>
          <w:rFonts w:eastAsia="Times New Roman"/>
          <w:shd w:val="clear" w:color="auto" w:fill="auto"/>
        </w:rPr>
        <w:t> </w:t>
      </w:r>
    </w:p>
    <w:p w:rsidR="00A80FAE" w:rsidRPr="00B96A40" w:rsidRDefault="00A80FAE" w:rsidP="00A80FAE">
      <w:pPr>
        <w:rPr>
          <w:rFonts w:eastAsia="Times New Roman"/>
          <w:shd w:val="clear" w:color="auto" w:fill="auto"/>
        </w:rPr>
      </w:pPr>
      <w:r w:rsidRPr="00B96A40">
        <w:rPr>
          <w:rFonts w:eastAsia="Times New Roman"/>
          <w:shd w:val="clear" w:color="auto" w:fill="auto"/>
        </w:rPr>
        <w:t>----------------</w:t>
      </w:r>
    </w:p>
    <w:p w:rsidR="00A80FAE" w:rsidRPr="00B96A40" w:rsidRDefault="00A80FAE" w:rsidP="00A80FAE">
      <w:pPr>
        <w:rPr>
          <w:rFonts w:eastAsia="Times New Roman"/>
          <w:shd w:val="clear" w:color="auto" w:fill="auto"/>
        </w:rPr>
      </w:pPr>
      <w:r w:rsidRPr="00B96A40">
        <w:rPr>
          <w:rFonts w:eastAsia="Times New Roman"/>
          <w:shd w:val="clear" w:color="auto" w:fill="auto"/>
        </w:rPr>
        <w:t xml:space="preserve">Jenny </w:t>
      </w:r>
      <w:proofErr w:type="spellStart"/>
      <w:r w:rsidRPr="00B96A40">
        <w:rPr>
          <w:rFonts w:eastAsia="Times New Roman"/>
          <w:shd w:val="clear" w:color="auto" w:fill="auto"/>
        </w:rPr>
        <w:t>Sagrillo</w:t>
      </w:r>
      <w:proofErr w:type="spellEnd"/>
      <w:r w:rsidRPr="00B96A40">
        <w:rPr>
          <w:rFonts w:eastAsia="Times New Roman"/>
          <w:shd w:val="clear" w:color="auto" w:fill="auto"/>
        </w:rPr>
        <w:t>, NBCT</w:t>
      </w:r>
    </w:p>
    <w:p w:rsidR="00A80FAE" w:rsidRPr="00B96A40" w:rsidRDefault="00A80FAE" w:rsidP="00A80FAE">
      <w:pPr>
        <w:rPr>
          <w:rFonts w:eastAsia="Times New Roman"/>
          <w:shd w:val="clear" w:color="auto" w:fill="auto"/>
        </w:rPr>
      </w:pPr>
      <w:r w:rsidRPr="00B96A40">
        <w:rPr>
          <w:rFonts w:eastAsia="Times New Roman"/>
          <w:shd w:val="clear" w:color="auto" w:fill="auto"/>
        </w:rPr>
        <w:t>Mathematics Teacher</w:t>
      </w:r>
    </w:p>
    <w:p w:rsidR="00A80FAE" w:rsidRPr="00B96A40" w:rsidRDefault="00A80FAE" w:rsidP="00A80FAE">
      <w:pPr>
        <w:rPr>
          <w:rFonts w:eastAsia="Times New Roman"/>
          <w:shd w:val="clear" w:color="auto" w:fill="auto"/>
        </w:rPr>
      </w:pPr>
      <w:r w:rsidRPr="00B96A40">
        <w:rPr>
          <w:rFonts w:eastAsia="Times New Roman"/>
          <w:shd w:val="clear" w:color="auto" w:fill="auto"/>
        </w:rPr>
        <w:t>Math Department Chair</w:t>
      </w:r>
    </w:p>
    <w:p w:rsidR="00A80FAE" w:rsidRPr="00B96A40" w:rsidRDefault="00A80FAE" w:rsidP="00A80FAE">
      <w:pPr>
        <w:rPr>
          <w:rFonts w:eastAsia="Times New Roman"/>
          <w:shd w:val="clear" w:color="auto" w:fill="auto"/>
        </w:rPr>
      </w:pPr>
      <w:r w:rsidRPr="00B96A40">
        <w:rPr>
          <w:rFonts w:eastAsia="Times New Roman"/>
          <w:shd w:val="clear" w:color="auto" w:fill="auto"/>
        </w:rPr>
        <w:t>Riverside University High School</w:t>
      </w:r>
    </w:p>
    <w:p w:rsidR="00A80FAE" w:rsidRPr="00B96A40" w:rsidRDefault="00A80FAE" w:rsidP="00A80FAE">
      <w:r w:rsidRPr="00B96A40">
        <w:t xml:space="preserve">  </w:t>
      </w:r>
    </w:p>
    <w:p w:rsidR="00A80FAE" w:rsidRDefault="00A80FAE" w:rsidP="00A80FAE"/>
    <w:p w:rsidR="00A80FAE" w:rsidRDefault="00A80FAE" w:rsidP="00A80FAE"/>
    <w:p w:rsidR="00A80FAE" w:rsidRDefault="00A80FAE" w:rsidP="00A80FAE"/>
    <w:p w:rsidR="00A80FAE" w:rsidRDefault="00A80FAE" w:rsidP="00A80FAE"/>
    <w:p w:rsidR="00A80FAE" w:rsidRDefault="00A80FAE" w:rsidP="00A80FAE"/>
    <w:p w:rsidR="00A80FAE" w:rsidRDefault="00A80FAE" w:rsidP="00A80FAE"/>
    <w:p w:rsidR="00A80FAE" w:rsidRDefault="00A80FAE" w:rsidP="00A80FAE"/>
    <w:p w:rsidR="00A80FAE" w:rsidRDefault="00A80FAE" w:rsidP="00A80FAE"/>
    <w:p w:rsidR="00A80FAE" w:rsidRDefault="00A80FAE" w:rsidP="00A80FAE"/>
    <w:p w:rsidR="00A80FAE" w:rsidRDefault="00A80FAE" w:rsidP="00A80FAE"/>
    <w:p w:rsidR="00A80FAE" w:rsidRDefault="00A80FAE" w:rsidP="00A80FAE"/>
    <w:p w:rsidR="00A80FAE" w:rsidRDefault="00A80FAE" w:rsidP="00A80FAE"/>
    <w:p w:rsidR="00A80FAE" w:rsidRDefault="00A80FAE" w:rsidP="00A80FAE"/>
    <w:p w:rsidR="00A80FAE" w:rsidRDefault="00A80FAE" w:rsidP="00A80FAE"/>
    <w:p w:rsidR="00A80FAE" w:rsidRPr="00B96A40" w:rsidRDefault="00A80FAE" w:rsidP="00A80FAE">
      <w:pPr>
        <w:jc w:val="center"/>
        <w:rPr>
          <w:b/>
        </w:rPr>
      </w:pPr>
      <w:r w:rsidRPr="00B96A40">
        <w:rPr>
          <w:b/>
        </w:rPr>
        <w:t>Attachment B. Requestor’s Resume</w:t>
      </w:r>
    </w:p>
    <w:p w:rsidR="00A80FAE" w:rsidRDefault="00A80FAE" w:rsidP="00A80FAE">
      <w:r>
        <w:t xml:space="preserve"> </w:t>
      </w:r>
    </w:p>
    <w:p w:rsidR="00A80FAE" w:rsidRDefault="00A80FAE" w:rsidP="00A80FAE">
      <w:r>
        <w:t xml:space="preserve"> </w:t>
      </w:r>
    </w:p>
    <w:p w:rsidR="00A80FAE" w:rsidRPr="00BC3AAD" w:rsidRDefault="00A80FAE" w:rsidP="00A80FAE">
      <w:pPr>
        <w:rPr>
          <w:b/>
        </w:rPr>
      </w:pPr>
      <w:r w:rsidRPr="00BC3AAD">
        <w:rPr>
          <w:b/>
        </w:rPr>
        <w:t xml:space="preserve">Ela </w:t>
      </w:r>
      <w:proofErr w:type="spellStart"/>
      <w:r w:rsidRPr="00BC3AAD">
        <w:rPr>
          <w:b/>
        </w:rPr>
        <w:t>Kiblawi</w:t>
      </w:r>
      <w:proofErr w:type="spellEnd"/>
    </w:p>
    <w:p w:rsidR="00A80FAE" w:rsidRDefault="00A80FAE" w:rsidP="00A80FAE">
      <w:r>
        <w:t>1725 N. Prospect Ave #613</w:t>
      </w:r>
    </w:p>
    <w:p w:rsidR="00A80FAE" w:rsidRDefault="00A80FAE" w:rsidP="00A80FAE">
      <w:r>
        <w:t xml:space="preserve">Milwaukee, WI 53202 </w:t>
      </w:r>
    </w:p>
    <w:p w:rsidR="00A80FAE" w:rsidRDefault="00A80FAE" w:rsidP="00A80FAE">
      <w:r>
        <w:t>414-333-3537</w:t>
      </w:r>
    </w:p>
    <w:p w:rsidR="00A80FAE" w:rsidRDefault="00A80FAE" w:rsidP="00A80FAE">
      <w:r>
        <w:t>kiblaweh@milwaukee.k12.wi.us</w:t>
      </w:r>
    </w:p>
    <w:p w:rsidR="00A80FAE" w:rsidRDefault="00A80FAE" w:rsidP="00A80FAE">
      <w:r>
        <w:t xml:space="preserve"> </w:t>
      </w:r>
    </w:p>
    <w:p w:rsidR="00A80FAE" w:rsidRDefault="00A80FAE" w:rsidP="00A80FAE"/>
    <w:p w:rsidR="00A80FAE" w:rsidRDefault="00A80FAE" w:rsidP="00A80FAE">
      <w:r>
        <w:rPr>
          <w:b/>
        </w:rPr>
        <w:t>Education:</w:t>
      </w:r>
      <w:r>
        <w:t xml:space="preserve">    </w:t>
      </w:r>
      <w:r>
        <w:tab/>
      </w:r>
      <w:r>
        <w:tab/>
      </w:r>
      <w:r>
        <w:tab/>
        <w:t>University of Wisconsin – Madison</w:t>
      </w:r>
      <w:r>
        <w:tab/>
      </w:r>
      <w:r>
        <w:tab/>
      </w:r>
      <w:r>
        <w:tab/>
        <w:t>1997-2001</w:t>
      </w:r>
    </w:p>
    <w:p w:rsidR="00A80FAE" w:rsidRDefault="00A80FAE" w:rsidP="00A80FAE">
      <w:r>
        <w:tab/>
      </w:r>
      <w:r>
        <w:tab/>
      </w:r>
      <w:r>
        <w:tab/>
      </w:r>
      <w:r>
        <w:tab/>
        <w:t>Bachelor of Science in Mathematics</w:t>
      </w:r>
    </w:p>
    <w:p w:rsidR="00A80FAE" w:rsidRDefault="00A80FAE" w:rsidP="00A80FAE"/>
    <w:p w:rsidR="00A80FAE" w:rsidRDefault="00A80FAE" w:rsidP="00A80FAE">
      <w:r>
        <w:tab/>
      </w:r>
      <w:r>
        <w:tab/>
      </w:r>
      <w:r>
        <w:tab/>
      </w:r>
      <w:r>
        <w:tab/>
        <w:t>University of Wisconsin – Milwaukee</w:t>
      </w:r>
      <w:r>
        <w:tab/>
      </w:r>
      <w:r>
        <w:tab/>
      </w:r>
      <w:r>
        <w:tab/>
        <w:t>2002-2003</w:t>
      </w:r>
    </w:p>
    <w:p w:rsidR="00A80FAE" w:rsidRDefault="00A80FAE" w:rsidP="00A80FAE">
      <w:r>
        <w:tab/>
      </w:r>
      <w:r>
        <w:tab/>
      </w:r>
      <w:r>
        <w:tab/>
      </w:r>
      <w:r>
        <w:tab/>
        <w:t>Secondary Mathematics Education License</w:t>
      </w:r>
    </w:p>
    <w:p w:rsidR="00A80FAE" w:rsidRDefault="00A80FAE" w:rsidP="00A80FAE"/>
    <w:p w:rsidR="00A80FAE" w:rsidRDefault="00A80FAE" w:rsidP="00A80FAE">
      <w:r>
        <w:tab/>
      </w:r>
      <w:r>
        <w:tab/>
      </w:r>
      <w:r>
        <w:tab/>
      </w:r>
      <w:r>
        <w:tab/>
        <w:t>Marian University of Fond du Lac, Wisconsin</w:t>
      </w:r>
      <w:r>
        <w:tab/>
        <w:t>2007-Present</w:t>
      </w:r>
    </w:p>
    <w:p w:rsidR="00A80FAE" w:rsidRDefault="00A80FAE" w:rsidP="00A80FAE">
      <w:r>
        <w:tab/>
      </w:r>
      <w:r>
        <w:tab/>
      </w:r>
      <w:r>
        <w:tab/>
      </w:r>
      <w:r>
        <w:tab/>
        <w:t xml:space="preserve">Pursuing Masters in Technology </w:t>
      </w:r>
      <w:proofErr w:type="spellStart"/>
      <w:r>
        <w:t>Educaiton</w:t>
      </w:r>
      <w:proofErr w:type="spellEnd"/>
    </w:p>
    <w:p w:rsidR="00A80FAE" w:rsidRDefault="00A80FAE" w:rsidP="00A80FAE"/>
    <w:p w:rsidR="00A80FAE" w:rsidRDefault="00A80FAE" w:rsidP="00A80FAE">
      <w:r>
        <w:rPr>
          <w:b/>
        </w:rPr>
        <w:t>Teaching Experience:</w:t>
      </w:r>
      <w:r>
        <w:rPr>
          <w:b/>
        </w:rPr>
        <w:tab/>
      </w:r>
      <w:r>
        <w:tab/>
        <w:t>Riverside University High School, MPS</w:t>
      </w:r>
      <w:r>
        <w:tab/>
      </w:r>
      <w:r>
        <w:tab/>
        <w:t>2003-Present</w:t>
      </w:r>
    </w:p>
    <w:p w:rsidR="00A80FAE" w:rsidRDefault="00A80FAE" w:rsidP="00A80FAE">
      <w:pPr>
        <w:pStyle w:val="ListParagraph"/>
        <w:numPr>
          <w:ilvl w:val="4"/>
          <w:numId w:val="11"/>
        </w:numPr>
        <w:spacing w:line="240" w:lineRule="auto"/>
      </w:pPr>
      <w:r>
        <w:t>9</w:t>
      </w:r>
      <w:r w:rsidRPr="00BC3AAD">
        <w:rPr>
          <w:vertAlign w:val="superscript"/>
        </w:rPr>
        <w:t>th</w:t>
      </w:r>
      <w:r>
        <w:t xml:space="preserve"> – 12</w:t>
      </w:r>
      <w:r w:rsidRPr="00BC3AAD">
        <w:rPr>
          <w:vertAlign w:val="superscript"/>
        </w:rPr>
        <w:t>th</w:t>
      </w:r>
      <w:r>
        <w:t xml:space="preserve"> Mathematics Teacher</w:t>
      </w:r>
    </w:p>
    <w:p w:rsidR="00A80FAE" w:rsidRDefault="00A80FAE" w:rsidP="00A80FAE">
      <w:pPr>
        <w:pStyle w:val="ListParagraph"/>
        <w:numPr>
          <w:ilvl w:val="4"/>
          <w:numId w:val="11"/>
        </w:numPr>
        <w:spacing w:line="240" w:lineRule="auto"/>
      </w:pPr>
      <w:r>
        <w:t>Student Council Advisor</w:t>
      </w:r>
    </w:p>
    <w:p w:rsidR="00A80FAE" w:rsidRDefault="00A80FAE" w:rsidP="00A80FAE">
      <w:pPr>
        <w:pStyle w:val="ListParagraph"/>
        <w:numPr>
          <w:ilvl w:val="4"/>
          <w:numId w:val="11"/>
        </w:numPr>
        <w:spacing w:line="240" w:lineRule="auto"/>
      </w:pPr>
      <w:r>
        <w:t>JV Girls Volleyball Coach</w:t>
      </w:r>
    </w:p>
    <w:p w:rsidR="00A80FAE" w:rsidRDefault="00A80FAE" w:rsidP="00A80FAE">
      <w:pPr>
        <w:pStyle w:val="ListParagraph"/>
        <w:numPr>
          <w:ilvl w:val="4"/>
          <w:numId w:val="11"/>
        </w:numPr>
        <w:spacing w:line="240" w:lineRule="auto"/>
      </w:pPr>
      <w:r>
        <w:t>Girls Soccer Coach</w:t>
      </w:r>
    </w:p>
    <w:p w:rsidR="00A80FAE" w:rsidRDefault="00A80FAE" w:rsidP="00A80FAE">
      <w:pPr>
        <w:ind w:left="2880"/>
      </w:pPr>
      <w:r>
        <w:t>Upward Bound Program, UWM &amp; Marquette</w:t>
      </w:r>
      <w:r>
        <w:tab/>
        <w:t>2005-Present</w:t>
      </w:r>
    </w:p>
    <w:p w:rsidR="00A80FAE" w:rsidRDefault="00A80FAE" w:rsidP="00A80FAE">
      <w:pPr>
        <w:pStyle w:val="ListParagraph"/>
        <w:numPr>
          <w:ilvl w:val="4"/>
          <w:numId w:val="11"/>
        </w:numPr>
      </w:pPr>
      <w:r>
        <w:t>10</w:t>
      </w:r>
      <w:r w:rsidRPr="00BC3AAD">
        <w:rPr>
          <w:vertAlign w:val="superscript"/>
        </w:rPr>
        <w:t>th</w:t>
      </w:r>
      <w:r>
        <w:t xml:space="preserve"> – 12</w:t>
      </w:r>
      <w:r w:rsidRPr="00BC3AAD">
        <w:rPr>
          <w:vertAlign w:val="superscript"/>
        </w:rPr>
        <w:t>th</w:t>
      </w:r>
      <w:r>
        <w:t xml:space="preserve"> Mathematics Teacher</w:t>
      </w:r>
    </w:p>
    <w:p w:rsidR="00A80FAE" w:rsidRDefault="00A80FAE" w:rsidP="00A80FAE"/>
    <w:p w:rsidR="00A80FAE" w:rsidRDefault="00A80FAE" w:rsidP="00A80FAE">
      <w:r>
        <w:rPr>
          <w:b/>
        </w:rPr>
        <w:t>Awards</w:t>
      </w:r>
      <w:r>
        <w:t>:</w:t>
      </w:r>
      <w:r>
        <w:tab/>
      </w:r>
      <w:r>
        <w:tab/>
        <w:t xml:space="preserve">Milwaukee Metropolitan Association of Black Educators </w:t>
      </w:r>
      <w:r>
        <w:tab/>
        <w:t>2014</w:t>
      </w:r>
    </w:p>
    <w:p w:rsidR="00A80FAE" w:rsidRPr="00BC3AAD" w:rsidRDefault="00A80FAE" w:rsidP="00A80FAE">
      <w:pPr>
        <w:ind w:left="1440" w:firstLine="720"/>
      </w:pPr>
      <w:r>
        <w:t>Teacher of the Year Award</w:t>
      </w:r>
    </w:p>
    <w:p w:rsidR="00A80FAE" w:rsidRDefault="00A80FAE" w:rsidP="00A80FAE"/>
    <w:p w:rsidR="00A80FAE" w:rsidRDefault="00A80FAE" w:rsidP="00A80FAE"/>
    <w:p w:rsidR="00A80FAE" w:rsidRPr="008F3360" w:rsidRDefault="00A80FAE" w:rsidP="00A80FAE"/>
    <w:p w:rsidR="00A80FAE" w:rsidRDefault="00A80FAE"/>
    <w:p w:rsidR="00A80FAE" w:rsidRDefault="00A80FAE"/>
    <w:p w:rsidR="00A80FAE" w:rsidRDefault="00A80FAE"/>
    <w:p w:rsidR="00A80FAE" w:rsidRDefault="00A80FAE"/>
    <w:p w:rsidR="00A80FAE" w:rsidRDefault="00A80FAE"/>
    <w:p w:rsidR="00A80FAE" w:rsidRDefault="00A80FAE"/>
    <w:p w:rsidR="00A80FAE" w:rsidRDefault="00A80FAE"/>
    <w:p w:rsidR="00A80FAE" w:rsidRDefault="00A80FAE"/>
    <w:p w:rsidR="00A80FAE" w:rsidRPr="00B96A40" w:rsidRDefault="00A80FAE" w:rsidP="00A80FAE">
      <w:pPr>
        <w:jc w:val="center"/>
        <w:rPr>
          <w:b/>
        </w:rPr>
      </w:pPr>
      <w:r w:rsidRPr="00B96A40">
        <w:rPr>
          <w:b/>
        </w:rPr>
        <w:lastRenderedPageBreak/>
        <w:t>Project Abstract</w:t>
      </w:r>
    </w:p>
    <w:p w:rsidR="00A80FAE" w:rsidRDefault="00A80FAE" w:rsidP="00A80FAE"/>
    <w:p w:rsidR="00A80FAE" w:rsidRPr="0003080C" w:rsidRDefault="00A80FAE" w:rsidP="00A80FAE">
      <w:r>
        <w:rPr>
          <w:b/>
        </w:rPr>
        <w:t xml:space="preserve">Applicant:  </w:t>
      </w:r>
      <w:r>
        <w:t xml:space="preserve">Ela </w:t>
      </w:r>
      <w:proofErr w:type="spellStart"/>
      <w:r>
        <w:t>Kiblawi</w:t>
      </w:r>
      <w:proofErr w:type="spellEnd"/>
      <w:r>
        <w:t>, math teacher at Riverside University High School in Milwaukee Public Schools.</w:t>
      </w:r>
    </w:p>
    <w:p w:rsidR="00A80FAE" w:rsidRDefault="00A80FAE" w:rsidP="00A80FAE"/>
    <w:p w:rsidR="00A80FAE" w:rsidRPr="0003080C" w:rsidRDefault="00A80FAE" w:rsidP="00A80FAE">
      <w:r>
        <w:rPr>
          <w:b/>
        </w:rPr>
        <w:t xml:space="preserve">Project Title:  </w:t>
      </w:r>
      <w:r>
        <w:t>Inspire with TI-</w:t>
      </w:r>
      <w:proofErr w:type="spellStart"/>
      <w:r>
        <w:t>Nspire</w:t>
      </w:r>
      <w:proofErr w:type="spellEnd"/>
    </w:p>
    <w:p w:rsidR="00A80FAE" w:rsidRDefault="00A80FAE" w:rsidP="00A80FAE"/>
    <w:p w:rsidR="00A80FAE" w:rsidRPr="0003080C" w:rsidRDefault="00A80FAE" w:rsidP="00A80FAE">
      <w:r>
        <w:t>Funding Requested:  $5000</w:t>
      </w:r>
    </w:p>
    <w:p w:rsidR="00A80FAE" w:rsidRDefault="00A80FAE" w:rsidP="00A80FAE"/>
    <w:p w:rsidR="00A80FAE" w:rsidRDefault="00A80FAE" w:rsidP="00A80FAE">
      <w:r>
        <w:rPr>
          <w:b/>
        </w:rPr>
        <w:t xml:space="preserve">Project Description:  </w:t>
      </w:r>
      <w:r>
        <w:t>The goal of this grant is to aid students into having a better understanding of more difficult mathematical concepts.  Students will be in a collaborative classroom environment using investigations from the TI-</w:t>
      </w:r>
      <w:proofErr w:type="spellStart"/>
      <w:r>
        <w:t>Nspire</w:t>
      </w:r>
      <w:proofErr w:type="spellEnd"/>
      <w:r>
        <w:t xml:space="preserve"> calculators to detect patterns, make conjectures, and apply those inferences to multiple problem solving situations.</w:t>
      </w:r>
    </w:p>
    <w:p w:rsidR="00A80FAE" w:rsidRDefault="00A80FAE" w:rsidP="00A80FAE"/>
    <w:p w:rsidR="00A80FAE" w:rsidRDefault="00A80FAE" w:rsidP="00A80FAE">
      <w:r>
        <w:t>A formative and summative assessment will be used to determine the effects of the TI-</w:t>
      </w:r>
      <w:proofErr w:type="spellStart"/>
      <w:r>
        <w:t>Nspire</w:t>
      </w:r>
      <w:proofErr w:type="spellEnd"/>
      <w:r>
        <w:t xml:space="preserve"> calculator on the students’ academic achievement and implementation.  Teacher observations, surveys, and rubrics will be some of the assessments used.</w:t>
      </w:r>
    </w:p>
    <w:p w:rsidR="00A80FAE" w:rsidRDefault="00A80FAE" w:rsidP="00A80FAE"/>
    <w:p w:rsidR="00A80FAE" w:rsidRPr="007B5C5E" w:rsidRDefault="00A80FAE" w:rsidP="00A80FAE">
      <w:r>
        <w:t>As the year goes on, students will have a better comprehension of why mathematical concepts work using 21</w:t>
      </w:r>
      <w:r w:rsidRPr="007B5C5E">
        <w:rPr>
          <w:vertAlign w:val="superscript"/>
        </w:rPr>
        <w:t>st</w:t>
      </w:r>
      <w:r>
        <w:t xml:space="preserve"> century technology and be better at verbalizing the reasons these mathematical models occur.</w:t>
      </w:r>
    </w:p>
    <w:p w:rsidR="00A80FAE" w:rsidRDefault="00A80FAE" w:rsidP="00A80FAE"/>
    <w:p w:rsidR="00A80FAE" w:rsidRPr="007B5C5E" w:rsidRDefault="00A80FAE" w:rsidP="00A80FAE">
      <w:r>
        <w:t>Riverside University High School administration supports this grant initiative and will assure that this project will continue by financing any upkeep that the calculators will need in the future.</w:t>
      </w:r>
    </w:p>
    <w:p w:rsidR="00A80FAE" w:rsidRDefault="00A80FAE" w:rsidP="00A80FAE"/>
    <w:p w:rsidR="00A80FAE" w:rsidRPr="0003080C" w:rsidRDefault="00A80FAE" w:rsidP="00A80FAE">
      <w:r>
        <w:rPr>
          <w:b/>
        </w:rPr>
        <w:t xml:space="preserve">Project Length:  </w:t>
      </w:r>
      <w:r>
        <w:t>2014-2015 school year and beyond.</w:t>
      </w:r>
    </w:p>
    <w:p w:rsidR="00A80FAE" w:rsidRDefault="00A80FAE" w:rsidP="00A80FAE"/>
    <w:p w:rsidR="00A80FAE" w:rsidRDefault="00A80FAE" w:rsidP="00A80FAE">
      <w:r>
        <w:rPr>
          <w:b/>
        </w:rPr>
        <w:t xml:space="preserve">People that will benefit from this project:  </w:t>
      </w:r>
      <w:r>
        <w:t>Riverside University High School students and parents.  The Riverside University High School mathematics department and staff.</w:t>
      </w:r>
    </w:p>
    <w:p w:rsidR="00A80FAE" w:rsidRDefault="00A80FAE" w:rsidP="00A80FAE"/>
    <w:p w:rsidR="00A80FAE" w:rsidRDefault="00A80FAE">
      <w:bookmarkStart w:id="0" w:name="_GoBack"/>
      <w:bookmarkEnd w:id="0"/>
    </w:p>
    <w:sectPr w:rsidR="00A80FA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ヒラギノ角ゴ Pro W3">
    <w:altName w:val="MS Mincho"/>
    <w:panose1 w:val="00000000000000000000"/>
    <w:charset w:val="80"/>
    <w:family w:val="auto"/>
    <w:notTrueType/>
    <w:pitch w:val="variable"/>
    <w:sig w:usb0="00000001" w:usb1="08070000" w:usb2="00000010" w:usb3="00000000" w:csb0="00020000" w:csb1="00000000"/>
  </w:font>
  <w:font w:name="Lucida Grande">
    <w:altName w:val="Times New Roman"/>
    <w:charset w:val="00"/>
    <w:family w:val="auto"/>
    <w:pitch w:val="variable"/>
    <w:sig w:usb0="00000000" w:usb1="5000A1FF" w:usb2="00000000" w:usb3="00000000" w:csb0="000001BF" w:csb1="00000000"/>
  </w:font>
  <w:font w:name="Arial Black">
    <w:panose1 w:val="020B0A040201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4F63D0"/>
    <w:multiLevelType w:val="hybridMultilevel"/>
    <w:tmpl w:val="CFC8AF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A557239"/>
    <w:multiLevelType w:val="hybridMultilevel"/>
    <w:tmpl w:val="8ECE085A"/>
    <w:lvl w:ilvl="0" w:tplc="0409000B">
      <w:start w:val="1"/>
      <w:numFmt w:val="bullet"/>
      <w:lvlText w:val=""/>
      <w:lvlJc w:val="left"/>
      <w:pPr>
        <w:ind w:left="2160" w:hanging="360"/>
      </w:pPr>
      <w:rPr>
        <w:rFonts w:ascii="Wingdings" w:hAnsi="Wingding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
    <w:nsid w:val="23CC080E"/>
    <w:multiLevelType w:val="hybridMultilevel"/>
    <w:tmpl w:val="0BC022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DA25DA5"/>
    <w:multiLevelType w:val="hybridMultilevel"/>
    <w:tmpl w:val="B14C27A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nsid w:val="43BE7F90"/>
    <w:multiLevelType w:val="hybridMultilevel"/>
    <w:tmpl w:val="1996E1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45E47B05"/>
    <w:multiLevelType w:val="hybridMultilevel"/>
    <w:tmpl w:val="64CAF3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9865DA6"/>
    <w:multiLevelType w:val="hybridMultilevel"/>
    <w:tmpl w:val="ED66FBA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nsid w:val="53D60276"/>
    <w:multiLevelType w:val="hybridMultilevel"/>
    <w:tmpl w:val="FF1457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6880520D"/>
    <w:multiLevelType w:val="hybridMultilevel"/>
    <w:tmpl w:val="1500E620"/>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nsid w:val="68862BAB"/>
    <w:multiLevelType w:val="hybridMultilevel"/>
    <w:tmpl w:val="2C02B8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FD518F1"/>
    <w:multiLevelType w:val="hybridMultilevel"/>
    <w:tmpl w:val="9158647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4"/>
  </w:num>
  <w:num w:numId="2">
    <w:abstractNumId w:val="7"/>
  </w:num>
  <w:num w:numId="3">
    <w:abstractNumId w:val="10"/>
  </w:num>
  <w:num w:numId="4">
    <w:abstractNumId w:val="1"/>
  </w:num>
  <w:num w:numId="5">
    <w:abstractNumId w:val="2"/>
  </w:num>
  <w:num w:numId="6">
    <w:abstractNumId w:val="8"/>
  </w:num>
  <w:num w:numId="7">
    <w:abstractNumId w:val="9"/>
  </w:num>
  <w:num w:numId="8">
    <w:abstractNumId w:val="3"/>
  </w:num>
  <w:num w:numId="9">
    <w:abstractNumId w:val="0"/>
  </w:num>
  <w:num w:numId="10">
    <w:abstractNumId w:val="6"/>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39AC"/>
    <w:rsid w:val="008024B6"/>
    <w:rsid w:val="00A039AC"/>
    <w:rsid w:val="00A80FAE"/>
    <w:rsid w:val="00B21C7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0233EE1-DEA7-443F-A0F1-997C76B588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A039AC"/>
    <w:pPr>
      <w:spacing w:after="0" w:line="240" w:lineRule="auto"/>
    </w:pPr>
    <w:rPr>
      <w:rFonts w:eastAsia="ヒラギノ角ゴ Pro W3" w:cs="Times New Roman"/>
      <w:color w:val="000000"/>
      <w:sz w:val="24"/>
      <w:szCs w:val="24"/>
      <w:shd w:val="clear" w:color="auto" w:fill="FFFFF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A039AC"/>
    <w:rPr>
      <w:color w:val="0563C1" w:themeColor="hyperlink"/>
      <w:u w:val="single"/>
    </w:rPr>
  </w:style>
  <w:style w:type="paragraph" w:styleId="Header">
    <w:name w:val="header"/>
    <w:basedOn w:val="Normal"/>
    <w:link w:val="HeaderChar"/>
    <w:uiPriority w:val="99"/>
    <w:unhideWhenUsed/>
    <w:rsid w:val="00A039AC"/>
    <w:pPr>
      <w:tabs>
        <w:tab w:val="center" w:pos="4680"/>
        <w:tab w:val="right" w:pos="9360"/>
      </w:tabs>
    </w:pPr>
  </w:style>
  <w:style w:type="character" w:customStyle="1" w:styleId="HeaderChar">
    <w:name w:val="Header Char"/>
    <w:basedOn w:val="DefaultParagraphFont"/>
    <w:link w:val="Header"/>
    <w:uiPriority w:val="99"/>
    <w:rsid w:val="00A039AC"/>
    <w:rPr>
      <w:rFonts w:eastAsia="ヒラギノ角ゴ Pro W3" w:cs="Times New Roman"/>
      <w:color w:val="000000"/>
      <w:sz w:val="24"/>
      <w:szCs w:val="24"/>
    </w:rPr>
  </w:style>
  <w:style w:type="paragraph" w:styleId="ListParagraph">
    <w:name w:val="List Paragraph"/>
    <w:qFormat/>
    <w:rsid w:val="00A039AC"/>
    <w:pPr>
      <w:spacing w:after="200" w:line="276" w:lineRule="auto"/>
      <w:ind w:left="720"/>
    </w:pPr>
    <w:rPr>
      <w:rFonts w:ascii="Lucida Grande" w:eastAsia="ヒラギノ角ゴ Pro W3" w:hAnsi="Lucida Grande" w:cs="Times New Roman"/>
      <w:color w:val="000000"/>
      <w:szCs w:val="20"/>
    </w:rPr>
  </w:style>
  <w:style w:type="table" w:styleId="TableGrid">
    <w:name w:val="Table Grid"/>
    <w:basedOn w:val="TableNormal"/>
    <w:uiPriority w:val="59"/>
    <w:rsid w:val="00A039AC"/>
    <w:pPr>
      <w:spacing w:after="0" w:line="240" w:lineRule="auto"/>
    </w:pPr>
    <w:rPr>
      <w:rFonts w:ascii="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neafoundation.org/pages/nea-student-achievement-grants/" TargetMode="External"/><Relationship Id="rId3" Type="http://schemas.openxmlformats.org/officeDocument/2006/relationships/settings" Target="settings.xml"/><Relationship Id="rId7" Type="http://schemas.openxmlformats.org/officeDocument/2006/relationships/hyperlink" Target="mailto:kiblaweh@milwaukee.k12.wi.u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g"/><Relationship Id="rId5" Type="http://schemas.openxmlformats.org/officeDocument/2006/relationships/hyperlink" Target="http://www.neafoundation.org/pages/nea-student-achievement-grants/"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14</Pages>
  <Words>3237</Words>
  <Characters>18456</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21650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Ela Kiblawi</dc:creator>
  <cp:keywords/>
  <dc:description/>
  <cp:lastModifiedBy>Ela Kiblawi</cp:lastModifiedBy>
  <cp:revision>3</cp:revision>
  <dcterms:created xsi:type="dcterms:W3CDTF">2014-04-26T12:14:00Z</dcterms:created>
  <dcterms:modified xsi:type="dcterms:W3CDTF">2014-04-26T12:33:00Z</dcterms:modified>
</cp:coreProperties>
</file>